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ascii="黑体" w:hAnsi="宋体" w:eastAsia="黑体" w:cs="黑体"/>
          <w:i w:val="0"/>
          <w:caps w:val="0"/>
          <w:color w:val="000000" w:themeColor="text1"/>
          <w:spacing w:val="0"/>
          <w:sz w:val="36"/>
          <w:szCs w:val="36"/>
          <w:shd w:val="clear" w:fill="FFFFFF"/>
          <w14:textFill>
            <w14:solidFill>
              <w14:schemeClr w14:val="tx1"/>
            </w14:solidFill>
          </w14:textFill>
        </w:rPr>
      </w:pPr>
      <w:r>
        <w:rPr>
          <w:rStyle w:val="4"/>
          <w:rFonts w:ascii="黑体" w:hAnsi="宋体" w:eastAsia="黑体" w:cs="黑体"/>
          <w:i w:val="0"/>
          <w:caps w:val="0"/>
          <w:color w:val="000000" w:themeColor="text1"/>
          <w:spacing w:val="0"/>
          <w:sz w:val="36"/>
          <w:szCs w:val="36"/>
          <w:shd w:val="clear" w:fill="FFFFFF"/>
          <w14:textFill>
            <w14:solidFill>
              <w14:schemeClr w14:val="tx1"/>
            </w14:solidFill>
          </w14:textFill>
        </w:rPr>
        <w:t>2021年度全国教育科学规划课题申报公告</w:t>
      </w:r>
    </w:p>
    <w:p>
      <w:pPr>
        <w:ind w:firstLine="560" w:firstLineChars="200"/>
        <w:rPr>
          <w:rFonts w:hint="default" w:ascii="仿宋_gb2312" w:hAnsi="仿宋_gb2312" w:eastAsia="仿宋_gb2312" w:cs="仿宋_gb2312"/>
          <w:i w:val="0"/>
          <w:caps w:val="0"/>
          <w:color w:val="5D6264"/>
          <w:spacing w:val="0"/>
          <w:sz w:val="30"/>
          <w:szCs w:val="30"/>
          <w:shd w:val="clear" w:fill="FFFFFF"/>
        </w:rPr>
      </w:pPr>
      <w:r>
        <w:rPr>
          <w:rFonts w:ascii="仿宋_gb2312" w:hAnsi="仿宋_gb2312" w:eastAsia="仿宋_gb2312" w:cs="仿宋_gb2312"/>
          <w:i w:val="0"/>
          <w:caps w:val="0"/>
          <w:color w:val="5D6264"/>
          <w:spacing w:val="0"/>
          <w:sz w:val="28"/>
          <w:szCs w:val="28"/>
          <w:shd w:val="clear" w:fill="FFFFFF"/>
        </w:rPr>
        <w:t>经全国教育科学规划领导小组批准，现予发布《国家社科基金教育学2021年度重大招标和重点课题指南》，并就做好2021年度全国教育科学规划课题申报工作的有关事项公告如下：</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一、申报全国教育科学规划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全面贯彻落实习近平总书记关于教育的重要论述和全国教育大会精神，坚持解放思想、实事求是、与时俱进、求真务实，坚持以重大现实问题为主攻方向，坚持基础研究和应用研究并重，发挥全国教育科学规划课题的示范引导作用，加快构建中国特色教育科学体系，为党和国家工作大局服务，为繁荣发展教育科学服务。</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三、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1986年4月9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四、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五、本年度拟设国家重大招标和重点（含重大和重点的委托项目）课题若干，对教育发展中出现的一些重大问题快速作出反应，为党和政府高层科学决策及时提供政策建议。每个选题原则上只确立1项课题立项。委托课题的研究内容及课题承担者由全国教育科学规划领导小组确定。</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 xml:space="preserve"> 六、本年度继续设立国家社会科学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七、本年度设立港澳教育研究专项课题，研究经费由相关部委、教育部司局提供，其组织申报办法、资助力度与全国教育科学规划教育部课题要求相同。本年度专项课题包括教育部重点和教育部青年两个级别，研究年限均为1年，研究成果要求提交决策咨询报告和研究报告。申请者可针对港澳教育中的重点问题自拟课题名称进行申报。</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八、本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九、全国教育科学规划涉及14个学科。依照《申请书》列出的学科分类代码填写相应学科，跨学科研究课题要以“靠近优先”原则，选择一个为主学科申报。国防军事教育课题申报评审工作由全军军事教育科学规划办公室负责另行组织。</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本年度全国教育科学规划课题继续实行限额申报，限额指标另行下达。各省级教育科学规划领导小组办公室、教育部直属高校和部内司局、直属单位要着力提高申报质量，适当控制申报数量，特别是要减少同类选题重复申报。</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一、申报课题的资助额度为：国家社会科学基金教育学重大招标课题为60万元、重点课题为35万元、一般课题为20万元、青年课题为20万元、西部课题为20万元。教育部重点课题为5万元、青年课题为3万元。申请人要根据《全国教育科学规划课题成果鉴定结题细则》和《国家社会科学基金项目资金管理办法》（详见我办网站）的要求，确定申报课题类别，并根据实际需要编制科学合理的经费预算。</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十二、全国教育科学规划课题的完成时限，国家重大招标、重点课题原则上要求在2年内完成；其他类别课题基础理论研究一般为3-5年，应用对策研究一般为2-3年。</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三、为避免一题多报、交叉申请和重复立项，确保申请人有足够的时间和精力从事课题研究，对课题申请作如下限定：（1）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2）在研的国家社会科学基金项目、国家自然科学基金项目、全国教育科学规划课题、教育部人文社会科学课题及其他国家级科研项目的负责人不能申请新的全国教育科学规划课题（结题证书标注日期在2021年4月9日之前的，或在4月9日前已经提交合格结题材料的，可以申请。后者若是全国教育科学规划课题需与全国教育科学规划领导小组办公室核实，非全国教育科学规划课题需附各地社科管理部门寄出结项材料时间或在国家社科基金科研创新服务管理平台中审核提交时间的证明）。（3）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划课题。（4）不得通过变换责任单位回避前述（1）至（3）条款规定，不得将内容基本相同或相近的申报材料以不同申请人的名义提出申请。（5）国家重大课题投标者的要求与国家社会科学基金重大项目投标者的要求相同。（6）凡在内容上与在研或已结项的各级各类课题有较大关联的，须在《申请书》中详细说明所申请课题与已承担课题的联系和区别，否则视为重复申请；不得以内容基本相同或相近的同一成果申请多家基金项目结项。（7）凡以博士学位论文或博士后出站报告为基础申报全国教育科学规划课题，须在《申请书》中注明所申请项目与学位论文（出站报告）的联系和区别，申请鉴定结项时须提交学位论文（出站报告）原件。（8）不得以与已出版的内容基本相同的研究成果申请全国教育科学规划课题。（9）凡以全国教育科学规划课题名义发表阶段性成果或最终成果，不得同时标注多家基金项目资助字样。</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五、所有申报课题将通过资格审查和专家匿名评审等程序。专家评审采用“活页”匿名方式，“活页”论证字数不超过7000字。课题评审坚持公平、公正原则，保证质量，宁缺毋滥。中小学和幼儿园申请人申报课题，实行单列单评，并给予一定比例的立项数量倾斜。</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六、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r>
        <w:rPr>
          <w:rFonts w:hint="eastAsia" w:ascii="仿宋_gb2312" w:hAnsi="仿宋_gb2312" w:eastAsia="仿宋_gb2312" w:cs="仿宋_gb2312"/>
          <w:i w:val="0"/>
          <w:caps w:val="0"/>
          <w:color w:val="5D6264"/>
          <w:spacing w:val="0"/>
          <w:sz w:val="28"/>
          <w:szCs w:val="28"/>
          <w:shd w:val="clear" w:fill="FFFFFF"/>
          <w:lang w:val="en-US" w:eastAsia="zh-CN"/>
        </w:rPr>
        <w:t xml:space="preserve">  </w:t>
      </w:r>
      <w:r>
        <w:rPr>
          <w:rFonts w:hint="default" w:ascii="仿宋_gb2312" w:hAnsi="仿宋_gb2312" w:eastAsia="仿宋_gb2312" w:cs="仿宋_gb2312"/>
          <w:i w:val="0"/>
          <w:caps w:val="0"/>
          <w:color w:val="5D6264"/>
          <w:spacing w:val="0"/>
          <w:sz w:val="28"/>
          <w:szCs w:val="28"/>
          <w:shd w:val="clear" w:fill="FFFFFF"/>
        </w:rPr>
        <w:t>十七、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明确意见。各级科研管理部门不得收取任何申报评审费用。全规办不直接受理个人申报。</w:t>
      </w:r>
      <w:r>
        <w:rPr>
          <w:rFonts w:hint="default" w:ascii="仿宋_gb2312" w:hAnsi="仿宋_gb2312" w:eastAsia="仿宋_gb2312" w:cs="仿宋_gb2312"/>
          <w:i w:val="0"/>
          <w:caps w:val="0"/>
          <w:color w:val="5D6264"/>
          <w:spacing w:val="0"/>
          <w:sz w:val="28"/>
          <w:szCs w:val="28"/>
          <w:shd w:val="clear" w:fill="FFFFFF"/>
        </w:rPr>
        <w:br w:type="textWrapping"/>
      </w:r>
      <w:r>
        <w:rPr>
          <w:rFonts w:hint="default" w:ascii="仿宋_gb2312" w:hAnsi="仿宋_gb2312" w:eastAsia="仿宋_gb2312" w:cs="仿宋_gb2312"/>
          <w:i w:val="0"/>
          <w:caps w:val="0"/>
          <w:color w:val="5D6264"/>
          <w:spacing w:val="0"/>
          <w:sz w:val="28"/>
          <w:szCs w:val="28"/>
          <w:shd w:val="clear" w:fill="FFFFFF"/>
        </w:rPr>
        <w:t xml:space="preserve">   </w:t>
      </w:r>
      <w:bookmarkStart w:id="0" w:name="_GoBack"/>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b/>
          <w:bCs/>
          <w:i w:val="0"/>
          <w:caps w:val="0"/>
          <w:color w:val="000000" w:themeColor="text1"/>
          <w:spacing w:val="0"/>
          <w:sz w:val="30"/>
          <w:szCs w:val="30"/>
          <w:shd w:val="clear" w:fill="FFFFFF"/>
          <w:lang w:val="en-US" w:eastAsia="zh-CN"/>
          <w14:textFill>
            <w14:solidFill>
              <w14:schemeClr w14:val="tx1"/>
            </w14:solidFill>
          </w14:textFill>
        </w:rPr>
        <w:t>科研院对其申报要求：</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申请书文本要求统一用计算机填写、A3纸双面印制、中缝装订。报送全规办的纸质材料包括：（1）审查合格的国家重大招标和重点课题《投标书》一式</w:t>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7</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份（原件1份，复印件</w:t>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6</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份）；其他类别课题《申请书》一式</w:t>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份（原件1份，复印件</w:t>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2</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份），《活页》5份。《活页》夹在《申请书》内。（2）</w:t>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由各单位统一报送科研院</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 xml:space="preserve">    </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申报时间为2021年4月</w:t>
      </w:r>
      <w:r>
        <w:rPr>
          <w:rFonts w:hint="eastAsia" w:ascii="仿宋_gb2312" w:hAnsi="仿宋_gb2312" w:eastAsia="仿宋_gb2312" w:cs="仿宋_gb2312"/>
          <w:i w:val="0"/>
          <w:caps w:val="0"/>
          <w:color w:val="000000" w:themeColor="text1"/>
          <w:spacing w:val="0"/>
          <w:sz w:val="30"/>
          <w:szCs w:val="30"/>
          <w:shd w:val="clear" w:fill="FFFFFF"/>
          <w:lang w:val="en-US" w:eastAsia="zh-CN"/>
          <w14:textFill>
            <w14:solidFill>
              <w14:schemeClr w14:val="tx1"/>
            </w14:solidFill>
          </w14:textFill>
        </w:rPr>
        <w:t>6</w:t>
      </w:r>
      <w:r>
        <w:rPr>
          <w:rFonts w:hint="default" w:ascii="仿宋_gb2312" w:hAnsi="仿宋_gb2312" w:eastAsia="仿宋_gb2312" w:cs="仿宋_gb2312"/>
          <w:i w:val="0"/>
          <w:caps w:val="0"/>
          <w:color w:val="000000" w:themeColor="text1"/>
          <w:spacing w:val="0"/>
          <w:sz w:val="30"/>
          <w:szCs w:val="30"/>
          <w:shd w:val="clear" w:fill="FFFFFF"/>
          <w14:textFill>
            <w14:solidFill>
              <w14:schemeClr w14:val="tx1"/>
            </w14:solidFill>
          </w14:textFill>
        </w:rPr>
        <w:t>日，逾期不予受理。</w:t>
      </w:r>
      <w:bookmarkEnd w:id="0"/>
    </w:p>
    <w:p>
      <w:pPr>
        <w:ind w:firstLine="600" w:firstLineChars="200"/>
        <w:rPr>
          <w:rFonts w:hint="eastAsia" w:ascii="仿宋_gb2312" w:hAnsi="仿宋_gb2312" w:eastAsia="仿宋_gb2312" w:cs="仿宋_gb2312"/>
          <w:i w:val="0"/>
          <w:caps w:val="0"/>
          <w:color w:val="5D6264"/>
          <w:spacing w:val="0"/>
          <w:sz w:val="30"/>
          <w:szCs w:val="30"/>
          <w:shd w:val="clear" w:fill="FFFFFF"/>
          <w:lang w:val="en-US" w:eastAsia="zh-CN"/>
        </w:rPr>
      </w:pPr>
      <w:r>
        <w:rPr>
          <w:rFonts w:hint="eastAsia" w:ascii="仿宋_gb2312" w:hAnsi="仿宋_gb2312" w:eastAsia="仿宋_gb2312" w:cs="仿宋_gb2312"/>
          <w:i w:val="0"/>
          <w:caps w:val="0"/>
          <w:color w:val="5D6264"/>
          <w:spacing w:val="0"/>
          <w:sz w:val="30"/>
          <w:szCs w:val="30"/>
          <w:shd w:val="clear" w:fill="FFFFFF"/>
          <w:lang w:val="en-US" w:eastAsia="zh-CN"/>
        </w:rPr>
        <w:t>联系人：蔡雪娇   丛洋</w:t>
      </w:r>
    </w:p>
    <w:p>
      <w:pPr>
        <w:ind w:firstLine="600" w:firstLineChars="200"/>
        <w:rPr>
          <w:rFonts w:hint="eastAsia" w:ascii="仿宋_gb2312" w:hAnsi="仿宋_gb2312" w:eastAsia="仿宋_gb2312" w:cs="仿宋_gb2312"/>
          <w:i w:val="0"/>
          <w:caps w:val="0"/>
          <w:color w:val="5D6264"/>
          <w:spacing w:val="0"/>
          <w:sz w:val="30"/>
          <w:szCs w:val="30"/>
          <w:shd w:val="clear" w:fill="FFFFFF"/>
          <w:lang w:val="en-US" w:eastAsia="zh-CN"/>
        </w:rPr>
      </w:pPr>
      <w:r>
        <w:rPr>
          <w:rFonts w:hint="eastAsia" w:ascii="仿宋_gb2312" w:hAnsi="仿宋_gb2312" w:eastAsia="仿宋_gb2312" w:cs="仿宋_gb2312"/>
          <w:i w:val="0"/>
          <w:caps w:val="0"/>
          <w:color w:val="5D6264"/>
          <w:spacing w:val="0"/>
          <w:sz w:val="30"/>
          <w:szCs w:val="30"/>
          <w:shd w:val="clear" w:fill="FFFFFF"/>
          <w:lang w:val="en-US" w:eastAsia="zh-CN"/>
        </w:rPr>
        <w:t>联系方式：024-83673193</w:t>
      </w:r>
    </w:p>
    <w:p>
      <w:pPr>
        <w:ind w:firstLine="480" w:firstLineChars="200"/>
        <w:rPr>
          <w:rFonts w:hint="eastAsia" w:ascii="仿宋_gb2312" w:hAnsi="仿宋_gb2312" w:eastAsia="仿宋_gb2312" w:cs="仿宋_gb2312"/>
          <w:i w:val="0"/>
          <w:caps w:val="0"/>
          <w:color w:val="5D6264"/>
          <w:spacing w:val="0"/>
          <w:sz w:val="24"/>
          <w:szCs w:val="24"/>
          <w:shd w:val="clear" w:fill="FFFFFF"/>
        </w:rPr>
      </w:pPr>
      <w:r>
        <w:rPr>
          <w:rFonts w:hint="eastAsia" w:ascii="仿宋_gb2312" w:hAnsi="仿宋_gb2312" w:eastAsia="仿宋_gb2312" w:cs="仿宋_gb2312"/>
          <w:i w:val="0"/>
          <w:caps w:val="0"/>
          <w:color w:val="5D6264"/>
          <w:spacing w:val="0"/>
          <w:sz w:val="24"/>
          <w:szCs w:val="24"/>
          <w:shd w:val="clear" w:fill="FFFFFF"/>
          <w:lang w:val="en-US" w:eastAsia="zh-CN"/>
        </w:rPr>
        <w:t>附件：1.</w:t>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"http://onsgep.moe.edu.cn/edoas2/common/showAttachment?eid=cpw2IIYNmje9rHI0YlmneNrqI0YNm8eArVIKcpw2&amp;vcode=798487b4b3f6"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国家社科基金教育学2021年度重大招标和重点课题指南.doc </w:t>
      </w:r>
    </w:p>
    <w:p>
      <w:pPr>
        <w:ind w:firstLine="1200" w:firstLineChars="500"/>
        <w:rPr>
          <w:rFonts w:hint="eastAsia" w:ascii="仿宋_gb2312" w:hAnsi="仿宋_gb2312" w:eastAsia="仿宋_gb2312" w:cs="仿宋_gb2312"/>
          <w:i w:val="0"/>
          <w:caps w:val="0"/>
          <w:color w:val="5D6264"/>
          <w:spacing w:val="0"/>
          <w:sz w:val="24"/>
          <w:szCs w:val="24"/>
          <w:shd w:val="clear" w:fill="FFFFFF"/>
        </w:rPr>
      </w:pPr>
      <w:r>
        <w:rPr>
          <w:rFonts w:hint="eastAsia" w:ascii="仿宋_gb2312" w:hAnsi="仿宋_gb2312" w:eastAsia="仿宋_gb2312" w:cs="仿宋_gb2312"/>
          <w:i w:val="0"/>
          <w:caps w:val="0"/>
          <w:color w:val="5D6264"/>
          <w:spacing w:val="0"/>
          <w:sz w:val="24"/>
          <w:szCs w:val="24"/>
          <w:shd w:val="clear" w:fill="FFFFFF"/>
          <w:lang w:val="en-US" w:eastAsia="zh-CN"/>
        </w:rPr>
        <w:t>2.</w:t>
      </w:r>
      <w:r>
        <w:rPr>
          <w:rFonts w:hint="eastAsia" w:ascii="仿宋_gb2312" w:hAnsi="仿宋_gb2312" w:eastAsia="仿宋_gb2312" w:cs="仿宋_gb2312"/>
          <w:i w:val="0"/>
          <w:caps w:val="0"/>
          <w:color w:val="5D6264"/>
          <w:spacing w:val="0"/>
          <w:sz w:val="24"/>
          <w:szCs w:val="24"/>
          <w:shd w:val="clear" w:fill="FFFFFF"/>
        </w:rPr>
        <w:t> </w:t>
      </w:r>
      <w:r>
        <w:rPr>
          <w:rFonts w:hint="eastAsia" w:ascii="仿宋_gb2312" w:hAnsi="仿宋_gb2312" w:eastAsia="仿宋_gb2312" w:cs="仿宋_gb2312"/>
          <w:i w:val="0"/>
          <w:caps w:val="0"/>
          <w:color w:val="5D6264"/>
          <w:spacing w:val="0"/>
          <w:sz w:val="24"/>
          <w:szCs w:val="24"/>
          <w:shd w:val="clear" w:fill="FFFFFF"/>
        </w:rPr>
        <w:fldChar w:fldCharType="end"/>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"http://onsgep.moe.edu.cn/edoas2/common/showAttachment?eid=cpw2IIYNmje9rHI0YlmneNrqI0YSmHeArVIRcpw2&amp;vcode=798487b4b3f6"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2021年国家社科基金教育学重大招标和重点课题投标书.doc  </w:t>
      </w:r>
      <w:r>
        <w:rPr>
          <w:rFonts w:hint="eastAsia" w:ascii="仿宋_gb2312" w:hAnsi="仿宋_gb2312" w:eastAsia="仿宋_gb2312" w:cs="仿宋_gb2312"/>
          <w:i w:val="0"/>
          <w:caps w:val="0"/>
          <w:color w:val="5D6264"/>
          <w:spacing w:val="0"/>
          <w:sz w:val="24"/>
          <w:szCs w:val="24"/>
          <w:shd w:val="clear" w:fill="FFFFFF"/>
        </w:rPr>
        <w:fldChar w:fldCharType="end"/>
      </w:r>
    </w:p>
    <w:p>
      <w:pPr>
        <w:ind w:firstLine="1200" w:firstLineChars="500"/>
        <w:rPr>
          <w:rFonts w:hint="eastAsia" w:ascii="仿宋_gb2312" w:hAnsi="仿宋_gb2312" w:eastAsia="仿宋_gb2312" w:cs="仿宋_gb2312"/>
          <w:i w:val="0"/>
          <w:caps w:val="0"/>
          <w:color w:val="5D6264"/>
          <w:spacing w:val="0"/>
          <w:sz w:val="24"/>
          <w:szCs w:val="24"/>
          <w:shd w:val="clear" w:fill="FFFFFF"/>
        </w:rPr>
      </w:pPr>
      <w:r>
        <w:rPr>
          <w:rFonts w:hint="eastAsia" w:ascii="仿宋_gb2312" w:hAnsi="仿宋_gb2312" w:eastAsia="仿宋_gb2312" w:cs="仿宋_gb2312"/>
          <w:i w:val="0"/>
          <w:caps w:val="0"/>
          <w:color w:val="5D6264"/>
          <w:spacing w:val="0"/>
          <w:sz w:val="24"/>
          <w:szCs w:val="24"/>
          <w:shd w:val="clear" w:fill="FFFFFF"/>
          <w:lang w:val="en-US" w:eastAsia="zh-CN"/>
        </w:rPr>
        <w:t>3.</w:t>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"http://onsgep.moe.edu.cn/edoas2/common/showAttachment?eid=cpw2IIYNmje9rHI0YlmneNrqIKYHmmeArcIvcpw2&amp;vcode=798487b4b3f6"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2021年度全国教育科学规划课题申报公告.pdf  </w:t>
      </w:r>
      <w:r>
        <w:rPr>
          <w:rFonts w:hint="eastAsia" w:ascii="仿宋_gb2312" w:hAnsi="仿宋_gb2312" w:eastAsia="仿宋_gb2312" w:cs="仿宋_gb2312"/>
          <w:i w:val="0"/>
          <w:caps w:val="0"/>
          <w:color w:val="5D6264"/>
          <w:spacing w:val="0"/>
          <w:sz w:val="24"/>
          <w:szCs w:val="24"/>
          <w:shd w:val="clear" w:fill="FFFFFF"/>
        </w:rPr>
        <w:fldChar w:fldCharType="end"/>
      </w:r>
    </w:p>
    <w:p>
      <w:pPr>
        <w:ind w:firstLine="1200" w:firstLineChars="500"/>
        <w:rPr>
          <w:rFonts w:hint="default" w:ascii="仿宋_gb2312" w:hAnsi="仿宋_gb2312" w:eastAsia="仿宋_gb2312" w:cs="仿宋_gb2312"/>
          <w:i w:val="0"/>
          <w:caps w:val="0"/>
          <w:color w:val="5D6264"/>
          <w:spacing w:val="0"/>
          <w:sz w:val="24"/>
          <w:szCs w:val="24"/>
          <w:shd w:val="clear" w:fill="FFFFFF"/>
          <w:lang w:val="en-US" w:eastAsia="zh-CN"/>
        </w:rPr>
      </w:pPr>
      <w:r>
        <w:rPr>
          <w:rFonts w:hint="eastAsia" w:ascii="仿宋_gb2312" w:hAnsi="仿宋_gb2312" w:eastAsia="仿宋_gb2312" w:cs="仿宋_gb2312"/>
          <w:i w:val="0"/>
          <w:caps w:val="0"/>
          <w:color w:val="5D6264"/>
          <w:spacing w:val="0"/>
          <w:sz w:val="24"/>
          <w:szCs w:val="24"/>
          <w:shd w:val="clear" w:fill="FFFFFF"/>
          <w:lang w:val="en-US" w:eastAsia="zh-CN"/>
        </w:rPr>
        <w:t>4.</w:t>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"http://onsgep.moe.edu.cn/edoas2/common/showAttachment?eid=cpw2IIYNmje9rHI0YlmneUr4IIYumMeArVI5cpw2&amp;vcode=798487b4b3f6"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2021年全国教育科学规划课题（其他类别）-申请书.doc  </w:t>
      </w:r>
      <w:r>
        <w:rPr>
          <w:rFonts w:hint="eastAsia" w:ascii="仿宋_gb2312" w:hAnsi="仿宋_gb2312" w:eastAsia="仿宋_gb2312" w:cs="仿宋_gb2312"/>
          <w:i w:val="0"/>
          <w:caps w:val="0"/>
          <w:color w:val="5D6264"/>
          <w:spacing w:val="0"/>
          <w:sz w:val="24"/>
          <w:szCs w:val="24"/>
          <w:shd w:val="clear" w:fill="FFFFFF"/>
        </w:rPr>
        <w:fldChar w:fldCharType="end"/>
      </w:r>
    </w:p>
    <w:p>
      <w:pPr>
        <w:ind w:firstLine="1200" w:firstLineChars="500"/>
        <w:rPr>
          <w:rFonts w:hint="default" w:ascii="仿宋_gb2312" w:hAnsi="仿宋_gb2312" w:eastAsia="仿宋_gb2312" w:cs="仿宋_gb2312"/>
          <w:i w:val="0"/>
          <w:caps w:val="0"/>
          <w:color w:val="5D6264"/>
          <w:spacing w:val="0"/>
          <w:sz w:val="24"/>
          <w:szCs w:val="24"/>
          <w:shd w:val="clear" w:fill="FFFFFF"/>
          <w:lang w:val="en-US" w:eastAsia="zh-CN"/>
        </w:rPr>
      </w:pPr>
      <w:r>
        <w:rPr>
          <w:rFonts w:hint="eastAsia" w:ascii="仿宋_gb2312" w:hAnsi="仿宋_gb2312" w:eastAsia="仿宋_gb2312" w:cs="仿宋_gb2312"/>
          <w:i w:val="0"/>
          <w:caps w:val="0"/>
          <w:color w:val="5D6264"/>
          <w:spacing w:val="0"/>
          <w:sz w:val="24"/>
          <w:szCs w:val="24"/>
          <w:shd w:val="clear" w:fill="FFFFFF"/>
          <w:lang w:val="en-US" w:eastAsia="zh-CN"/>
        </w:rPr>
        <w:t>5.</w:t>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"http://onsgep.moe.edu.cn/edoas2/common/showAttachment?eid=cpw2IIYNmje9rHI0YlmneUr4IIY9mmeArVIxcpw2&amp;vcode=798487b4b3f6"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2021年度国家社科基金教育学重大招标和重点课题材料汇总表.xls </w:t>
      </w:r>
      <w:r>
        <w:rPr>
          <w:rFonts w:hint="eastAsia" w:ascii="仿宋_gb2312" w:hAnsi="仿宋_gb2312" w:eastAsia="仿宋_gb2312" w:cs="仿宋_gb2312"/>
          <w:i w:val="0"/>
          <w:caps w:val="0"/>
          <w:color w:val="5D6264"/>
          <w:spacing w:val="0"/>
          <w:sz w:val="24"/>
          <w:szCs w:val="24"/>
          <w:shd w:val="clear" w:fill="FFFFFF"/>
        </w:rPr>
        <w:fldChar w:fldCharType="end"/>
      </w:r>
    </w:p>
    <w:p>
      <w:pPr>
        <w:ind w:firstLine="1200" w:firstLineChars="500"/>
        <w:rPr>
          <w:rFonts w:hint="default" w:ascii="仿宋_gb2312" w:hAnsi="仿宋_gb2312" w:eastAsia="仿宋_gb2312" w:cs="仿宋_gb2312"/>
          <w:i w:val="0"/>
          <w:caps w:val="0"/>
          <w:color w:val="5D6264"/>
          <w:spacing w:val="0"/>
          <w:sz w:val="24"/>
          <w:szCs w:val="24"/>
          <w:shd w:val="clear" w:fill="FFFFFF"/>
          <w:lang w:val="en-US" w:eastAsia="zh-CN"/>
        </w:rPr>
      </w:pPr>
      <w:r>
        <w:rPr>
          <w:rFonts w:hint="eastAsia" w:ascii="仿宋_gb2312" w:hAnsi="仿宋_gb2312" w:eastAsia="仿宋_gb2312" w:cs="仿宋_gb2312"/>
          <w:i w:val="0"/>
          <w:caps w:val="0"/>
          <w:color w:val="5D6264"/>
          <w:spacing w:val="0"/>
          <w:sz w:val="24"/>
          <w:szCs w:val="24"/>
          <w:shd w:val="clear" w:fill="FFFFFF"/>
          <w:lang w:val="en-US" w:eastAsia="zh-CN"/>
        </w:rPr>
        <w:t>6.</w:t>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"http://onsgep.moe.edu.cn/edoas2/common/showAttachment?eid=cpw2IIYNmje9rHI0YlmneUr4IRYlmHeArVIvcpw2&amp;vcode=798487b4b3f6"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2021年全国教育科学规划课题（其他类别）-活页.doc </w:t>
      </w:r>
      <w:r>
        <w:rPr>
          <w:rFonts w:hint="eastAsia" w:ascii="仿宋_gb2312" w:hAnsi="仿宋_gb2312" w:eastAsia="仿宋_gb2312" w:cs="仿宋_gb2312"/>
          <w:i w:val="0"/>
          <w:caps w:val="0"/>
          <w:color w:val="5D6264"/>
          <w:spacing w:val="0"/>
          <w:sz w:val="24"/>
          <w:szCs w:val="24"/>
          <w:shd w:val="clear" w:fill="FFFFFF"/>
        </w:rPr>
        <w:fldChar w:fldCharType="end"/>
      </w:r>
    </w:p>
    <w:p>
      <w:pPr>
        <w:ind w:firstLine="1200" w:firstLineChars="500"/>
        <w:rPr>
          <w:rFonts w:hint="default" w:ascii="仿宋_gb2312" w:hAnsi="仿宋_gb2312" w:eastAsia="仿宋_gb2312" w:cs="仿宋_gb2312"/>
          <w:i w:val="0"/>
          <w:caps w:val="0"/>
          <w:color w:val="5D6264"/>
          <w:spacing w:val="0"/>
          <w:sz w:val="24"/>
          <w:szCs w:val="24"/>
          <w:shd w:val="clear" w:fill="FFFFFF"/>
          <w:lang w:val="en-US" w:eastAsia="zh-CN"/>
        </w:rPr>
      </w:pPr>
      <w:r>
        <w:rPr>
          <w:rFonts w:hint="eastAsia" w:ascii="仿宋_gb2312" w:hAnsi="仿宋_gb2312" w:eastAsia="仿宋_gb2312" w:cs="仿宋_gb2312"/>
          <w:i w:val="0"/>
          <w:caps w:val="0"/>
          <w:color w:val="5D6264"/>
          <w:spacing w:val="0"/>
          <w:sz w:val="24"/>
          <w:szCs w:val="24"/>
          <w:shd w:val="clear" w:fill="FFFFFF"/>
          <w:lang w:val="en-US" w:eastAsia="zh-CN"/>
        </w:rPr>
        <w:t>7.</w:t>
      </w:r>
      <w:r>
        <w:rPr>
          <w:rFonts w:hint="eastAsia" w:ascii="仿宋_gb2312" w:hAnsi="仿宋_gb2312" w:eastAsia="仿宋_gb2312" w:cs="仿宋_gb2312"/>
          <w:i w:val="0"/>
          <w:caps w:val="0"/>
          <w:color w:val="5D6264"/>
          <w:spacing w:val="0"/>
          <w:sz w:val="24"/>
          <w:szCs w:val="24"/>
          <w:shd w:val="clear" w:fill="FFFFFF"/>
        </w:rPr>
        <w:fldChar w:fldCharType="begin"/>
      </w:r>
      <w:r>
        <w:rPr>
          <w:rFonts w:hint="eastAsia" w:ascii="仿宋_gb2312" w:hAnsi="仿宋_gb2312" w:eastAsia="仿宋_gb2312" w:cs="仿宋_gb2312"/>
          <w:i w:val="0"/>
          <w:caps w:val="0"/>
          <w:color w:val="5D6264"/>
          <w:spacing w:val="0"/>
          <w:sz w:val="24"/>
          <w:szCs w:val="24"/>
          <w:shd w:val="clear" w:fill="FFFFFF"/>
        </w:rPr>
        <w:instrText xml:space="preserve"> HYPERLINK "http://onsgep.moe.edu.cn/edoas2/common/showAttachment?eid=cpw2IIYNmje9rHI0YlmneXrRIRYsmne8rRIKcpw2&amp;vcode=798487b4b3f6" </w:instrText>
      </w:r>
      <w:r>
        <w:rPr>
          <w:rFonts w:hint="eastAsia" w:ascii="仿宋_gb2312" w:hAnsi="仿宋_gb2312" w:eastAsia="仿宋_gb2312" w:cs="仿宋_gb2312"/>
          <w:i w:val="0"/>
          <w:caps w:val="0"/>
          <w:color w:val="5D6264"/>
          <w:spacing w:val="0"/>
          <w:sz w:val="24"/>
          <w:szCs w:val="24"/>
          <w:shd w:val="clear" w:fill="FFFFFF"/>
        </w:rPr>
        <w:fldChar w:fldCharType="separate"/>
      </w:r>
      <w:r>
        <w:rPr>
          <w:rFonts w:hint="eastAsia" w:ascii="仿宋_gb2312" w:hAnsi="仿宋_gb2312" w:eastAsia="仿宋_gb2312" w:cs="仿宋_gb2312"/>
          <w:i w:val="0"/>
          <w:caps w:val="0"/>
          <w:color w:val="5D6264"/>
          <w:spacing w:val="0"/>
          <w:sz w:val="24"/>
          <w:szCs w:val="24"/>
          <w:shd w:val="clear" w:fill="FFFFFF"/>
        </w:rPr>
        <w:t>2021年度全国教育科学规划课题（其它类别）申报汇总表.xls  </w:t>
      </w:r>
      <w:r>
        <w:rPr>
          <w:rFonts w:hint="eastAsia" w:ascii="仿宋_gb2312" w:hAnsi="仿宋_gb2312" w:eastAsia="仿宋_gb2312" w:cs="仿宋_gb2312"/>
          <w:i w:val="0"/>
          <w:caps w:val="0"/>
          <w:color w:val="5D6264"/>
          <w:spacing w:val="0"/>
          <w:sz w:val="24"/>
          <w:szCs w:val="24"/>
          <w:shd w:val="clear" w:fill="FFFFFF"/>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3339A"/>
    <w:rsid w:val="3BFC218B"/>
    <w:rsid w:val="6AC67778"/>
    <w:rsid w:val="6CAE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2021-03-09T01:27:27Z</dcterms:created>
  <dc:creator>wqb</dc:creator>
  <cp:lastModifiedBy>wqb</cp:lastModifiedBy>
  <dcterms:modified xsi:type="dcterms:W3CDTF">2021-03-09T01:47:44Z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