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9FD" w:rsidRDefault="002D79FD" w:rsidP="002D79FD">
      <w:pPr>
        <w:widowControl/>
        <w:jc w:val="center"/>
        <w:rPr>
          <w:rFonts w:ascii="Simsun" w:eastAsia="宋体" w:hAnsi="Simsun" w:cs="宋体" w:hint="eastAsia"/>
          <w:b/>
          <w:bCs/>
          <w:color w:val="333333"/>
          <w:kern w:val="0"/>
          <w:sz w:val="36"/>
          <w:szCs w:val="30"/>
        </w:rPr>
      </w:pPr>
      <w:r w:rsidRPr="002D79FD">
        <w:rPr>
          <w:rFonts w:ascii="Simsun" w:eastAsia="宋体" w:hAnsi="Simsun" w:cs="宋体"/>
          <w:b/>
          <w:bCs/>
          <w:color w:val="333333"/>
          <w:kern w:val="0"/>
          <w:sz w:val="36"/>
          <w:szCs w:val="30"/>
        </w:rPr>
        <w:t>关于组织填报</w:t>
      </w:r>
      <w:r w:rsidRPr="002D79FD">
        <w:rPr>
          <w:rFonts w:ascii="Simsun" w:eastAsia="宋体" w:hAnsi="Simsun" w:cs="宋体"/>
          <w:b/>
          <w:bCs/>
          <w:color w:val="333333"/>
          <w:kern w:val="0"/>
          <w:sz w:val="36"/>
          <w:szCs w:val="30"/>
        </w:rPr>
        <w:t>2016</w:t>
      </w:r>
      <w:r w:rsidRPr="002D79FD">
        <w:rPr>
          <w:rFonts w:ascii="Simsun" w:eastAsia="宋体" w:hAnsi="Simsun" w:cs="宋体"/>
          <w:b/>
          <w:bCs/>
          <w:color w:val="333333"/>
          <w:kern w:val="0"/>
          <w:sz w:val="36"/>
          <w:szCs w:val="30"/>
        </w:rPr>
        <w:t>年度辽宁省工程技术研究中心</w:t>
      </w:r>
    </w:p>
    <w:p w:rsidR="002D79FD" w:rsidRDefault="002D79FD" w:rsidP="002D79FD">
      <w:pPr>
        <w:widowControl/>
        <w:jc w:val="center"/>
        <w:rPr>
          <w:rFonts w:ascii="Simsun" w:eastAsia="宋体" w:hAnsi="Simsun" w:cs="宋体" w:hint="eastAsia"/>
          <w:color w:val="333333"/>
          <w:kern w:val="0"/>
          <w:sz w:val="18"/>
          <w:szCs w:val="18"/>
        </w:rPr>
      </w:pPr>
      <w:r w:rsidRPr="002D79FD">
        <w:rPr>
          <w:rFonts w:ascii="Simsun" w:eastAsia="宋体" w:hAnsi="Simsun" w:cs="宋体"/>
          <w:b/>
          <w:bCs/>
          <w:color w:val="333333"/>
          <w:kern w:val="0"/>
          <w:sz w:val="36"/>
          <w:szCs w:val="30"/>
        </w:rPr>
        <w:t>重点实验室工作报告的通知</w:t>
      </w:r>
    </w:p>
    <w:p w:rsidR="002D79FD" w:rsidRDefault="002D79FD" w:rsidP="002D79FD">
      <w:pPr>
        <w:widowControl/>
        <w:jc w:val="left"/>
        <w:rPr>
          <w:rFonts w:ascii="Simsun" w:eastAsia="宋体" w:hAnsi="Simsun" w:cs="宋体" w:hint="eastAsia"/>
          <w:color w:val="333333"/>
          <w:kern w:val="0"/>
          <w:sz w:val="28"/>
          <w:szCs w:val="18"/>
        </w:rPr>
      </w:pPr>
    </w:p>
    <w:p w:rsidR="002D79FD" w:rsidRPr="002D79FD" w:rsidRDefault="002D79FD" w:rsidP="002D79FD">
      <w:pPr>
        <w:widowControl/>
        <w:jc w:val="left"/>
        <w:rPr>
          <w:rFonts w:ascii="Simsun" w:eastAsia="宋体" w:hAnsi="Simsun" w:cs="宋体"/>
          <w:color w:val="333333"/>
          <w:kern w:val="0"/>
          <w:sz w:val="28"/>
          <w:szCs w:val="18"/>
        </w:rPr>
      </w:pPr>
      <w:r w:rsidRPr="002D79FD">
        <w:rPr>
          <w:rFonts w:ascii="Simsun" w:eastAsia="宋体" w:hAnsi="Simsun" w:cs="宋体"/>
          <w:color w:val="333333"/>
          <w:kern w:val="0"/>
          <w:sz w:val="28"/>
          <w:szCs w:val="18"/>
        </w:rPr>
        <w:t>各有关单位：</w:t>
      </w:r>
      <w:r w:rsidRPr="002D79FD">
        <w:rPr>
          <w:rFonts w:ascii="Simsun" w:eastAsia="宋体" w:hAnsi="Simsun" w:cs="宋体"/>
          <w:color w:val="333333"/>
          <w:kern w:val="0"/>
          <w:sz w:val="28"/>
          <w:szCs w:val="18"/>
        </w:rPr>
        <w:br/>
      </w:r>
      <w:r>
        <w:rPr>
          <w:rFonts w:ascii="Simsun" w:eastAsia="宋体" w:hAnsi="Simsun" w:cs="宋体" w:hint="eastAsia"/>
          <w:color w:val="333333"/>
          <w:kern w:val="0"/>
          <w:sz w:val="28"/>
          <w:szCs w:val="18"/>
        </w:rPr>
        <w:t xml:space="preserve">    </w:t>
      </w:r>
      <w:r w:rsidRPr="002D79FD">
        <w:rPr>
          <w:rFonts w:ascii="Simsun" w:eastAsia="宋体" w:hAnsi="Simsun" w:cs="宋体"/>
          <w:color w:val="333333"/>
          <w:kern w:val="0"/>
          <w:sz w:val="28"/>
          <w:szCs w:val="18"/>
        </w:rPr>
        <w:t>为深入实施创新驱动发展战略，加快推进我省技术创新体系和科技基础能力建设，强化工程技术研究中心与重点实验室管理，及时总结全省范围内工程技术研究中心与重点实验室在支撑我省优势和战略新兴产业发展的共性技术、（应用）基础研究、科技成果转化、人才培养与研发公共服务等方面发挥的引领带动作用，省科技厅将继续组织开展省级以上工程技术研究中心与重点实验室年度报告工作。现将有关事项通知如下：</w:t>
      </w:r>
      <w:r w:rsidRPr="002D79FD">
        <w:rPr>
          <w:rFonts w:ascii="Simsun" w:eastAsia="宋体" w:hAnsi="Simsun" w:cs="宋体"/>
          <w:color w:val="333333"/>
          <w:kern w:val="0"/>
          <w:sz w:val="28"/>
          <w:szCs w:val="18"/>
        </w:rPr>
        <w:br/>
        <w:t xml:space="preserve">    </w:t>
      </w:r>
      <w:r w:rsidRPr="002D79FD">
        <w:rPr>
          <w:rFonts w:ascii="Simsun" w:eastAsia="宋体" w:hAnsi="Simsun" w:cs="宋体"/>
          <w:color w:val="333333"/>
          <w:kern w:val="0"/>
          <w:sz w:val="28"/>
          <w:szCs w:val="18"/>
        </w:rPr>
        <w:t>一、基本要求</w:t>
      </w:r>
      <w:r w:rsidRPr="002D79FD">
        <w:rPr>
          <w:rFonts w:ascii="Simsun" w:eastAsia="宋体" w:hAnsi="Simsun" w:cs="宋体"/>
          <w:color w:val="333333"/>
          <w:kern w:val="0"/>
          <w:sz w:val="28"/>
          <w:szCs w:val="18"/>
        </w:rPr>
        <w:br/>
        <w:t>    1.</w:t>
      </w:r>
      <w:r w:rsidRPr="002D79FD">
        <w:rPr>
          <w:rFonts w:ascii="Simsun" w:eastAsia="宋体" w:hAnsi="Simsun" w:cs="宋体"/>
          <w:color w:val="333333"/>
          <w:kern w:val="0"/>
          <w:sz w:val="28"/>
          <w:szCs w:val="18"/>
        </w:rPr>
        <w:t>工程技术研究中心、重点实验室年度报告（以下简称年报）是按年度记录辽宁省级以上工程技术研究中心（以下简称工程中心）与重点实验室（以下简称实验室）发展情况的重要信息，由省科技厅牵头，各主管部门组织，各工程中心与实验室依托单位等部门和单位共同配合完成。</w:t>
      </w:r>
      <w:r w:rsidRPr="002D79FD">
        <w:rPr>
          <w:rFonts w:ascii="Simsun" w:eastAsia="宋体" w:hAnsi="Simsun" w:cs="宋体"/>
          <w:color w:val="333333"/>
          <w:kern w:val="0"/>
          <w:sz w:val="28"/>
          <w:szCs w:val="18"/>
        </w:rPr>
        <w:br/>
        <w:t>    2.</w:t>
      </w:r>
      <w:r w:rsidRPr="002D79FD">
        <w:rPr>
          <w:rFonts w:ascii="Simsun" w:eastAsia="宋体" w:hAnsi="Simsun" w:cs="宋体"/>
          <w:color w:val="333333"/>
          <w:kern w:val="0"/>
          <w:sz w:val="28"/>
          <w:szCs w:val="18"/>
        </w:rPr>
        <w:t>年报信息填报的主体是各工程中心与实验室，由各工程中心与实验室的依托单位统一组织报送。年报内容统计的各项数据及案例须按照</w:t>
      </w:r>
      <w:r w:rsidRPr="002D79FD">
        <w:rPr>
          <w:rFonts w:ascii="Simsun" w:eastAsia="宋体" w:hAnsi="Simsun" w:cs="宋体"/>
          <w:color w:val="333333"/>
          <w:kern w:val="0"/>
          <w:sz w:val="28"/>
          <w:szCs w:val="18"/>
        </w:rPr>
        <w:t>2016</w:t>
      </w:r>
      <w:r w:rsidRPr="002D79FD">
        <w:rPr>
          <w:rFonts w:ascii="Simsun" w:eastAsia="宋体" w:hAnsi="Simsun" w:cs="宋体"/>
          <w:color w:val="333333"/>
          <w:kern w:val="0"/>
          <w:sz w:val="28"/>
          <w:szCs w:val="18"/>
        </w:rPr>
        <w:t>年度实际发生情况填报。</w:t>
      </w:r>
      <w:r w:rsidRPr="002D79FD">
        <w:rPr>
          <w:rFonts w:ascii="Simsun" w:eastAsia="宋体" w:hAnsi="Simsun" w:cs="宋体"/>
          <w:color w:val="333333"/>
          <w:kern w:val="0"/>
          <w:sz w:val="28"/>
          <w:szCs w:val="18"/>
        </w:rPr>
        <w:br/>
        <w:t>    3.</w:t>
      </w:r>
      <w:r w:rsidRPr="002D79FD">
        <w:rPr>
          <w:rFonts w:ascii="Simsun" w:eastAsia="宋体" w:hAnsi="Simsun" w:cs="宋体"/>
          <w:color w:val="333333"/>
          <w:kern w:val="0"/>
          <w:sz w:val="28"/>
          <w:szCs w:val="18"/>
        </w:rPr>
        <w:t>各市及绥中县、昌图县科技局，省直有关部门，各有关高等院校及科研院所作为工程中心、实验室的主管部门，负责对本地区、部门、</w:t>
      </w:r>
      <w:r w:rsidRPr="002D79FD">
        <w:rPr>
          <w:rFonts w:ascii="Simsun" w:eastAsia="宋体" w:hAnsi="Simsun" w:cs="宋体"/>
          <w:color w:val="333333"/>
          <w:kern w:val="0"/>
          <w:sz w:val="28"/>
          <w:szCs w:val="18"/>
        </w:rPr>
        <w:lastRenderedPageBreak/>
        <w:t>单位的工程中心与实验室年报进行审核，并协助各工程中心与实验室依托单位完善年报内容。</w:t>
      </w:r>
      <w:r w:rsidRPr="002D79FD">
        <w:rPr>
          <w:rFonts w:ascii="Simsun" w:eastAsia="宋体" w:hAnsi="Simsun" w:cs="宋体"/>
          <w:color w:val="333333"/>
          <w:kern w:val="0"/>
          <w:sz w:val="28"/>
          <w:szCs w:val="18"/>
        </w:rPr>
        <w:br/>
        <w:t xml:space="preserve">    </w:t>
      </w:r>
      <w:r w:rsidRPr="002D79FD">
        <w:rPr>
          <w:rFonts w:ascii="Simsun" w:eastAsia="宋体" w:hAnsi="Simsun" w:cs="宋体"/>
          <w:color w:val="333333"/>
          <w:kern w:val="0"/>
          <w:sz w:val="28"/>
          <w:szCs w:val="18"/>
        </w:rPr>
        <w:t>二、报送方式</w:t>
      </w:r>
      <w:r w:rsidRPr="002D79FD">
        <w:rPr>
          <w:rFonts w:ascii="Simsun" w:eastAsia="宋体" w:hAnsi="Simsun" w:cs="宋体"/>
          <w:color w:val="333333"/>
          <w:kern w:val="0"/>
          <w:sz w:val="28"/>
          <w:szCs w:val="18"/>
        </w:rPr>
        <w:br/>
        <w:t xml:space="preserve">    </w:t>
      </w:r>
      <w:r w:rsidRPr="002D79FD">
        <w:rPr>
          <w:rFonts w:ascii="Simsun" w:eastAsia="宋体" w:hAnsi="Simsun" w:cs="宋体"/>
          <w:color w:val="333333"/>
          <w:kern w:val="0"/>
          <w:sz w:val="28"/>
          <w:szCs w:val="18"/>
        </w:rPr>
        <w:t>年报信息须通过《辽宁省科技计划项目管理信息系统》进行在线填报，填报流程如下：</w:t>
      </w:r>
      <w:r w:rsidRPr="002D79FD">
        <w:rPr>
          <w:rFonts w:ascii="Simsun" w:eastAsia="宋体" w:hAnsi="Simsun" w:cs="宋体"/>
          <w:color w:val="333333"/>
          <w:kern w:val="0"/>
          <w:sz w:val="28"/>
          <w:szCs w:val="18"/>
        </w:rPr>
        <w:br/>
        <w:t>    1.</w:t>
      </w:r>
      <w:r w:rsidRPr="002D79FD">
        <w:rPr>
          <w:rFonts w:ascii="Simsun" w:eastAsia="宋体" w:hAnsi="Simsun" w:cs="宋体"/>
          <w:color w:val="333333"/>
          <w:kern w:val="0"/>
          <w:sz w:val="28"/>
          <w:szCs w:val="18"/>
        </w:rPr>
        <w:t>依托单位科研管理人员登陆辽宁省科技计划项目管理信息系统（</w:t>
      </w:r>
      <w:r w:rsidRPr="002D79FD">
        <w:rPr>
          <w:rFonts w:ascii="Simsun" w:eastAsia="宋体" w:hAnsi="Simsun" w:cs="宋体"/>
          <w:color w:val="333333"/>
          <w:kern w:val="0"/>
          <w:sz w:val="28"/>
          <w:szCs w:val="18"/>
        </w:rPr>
        <w:t>kjjh.lninfo.gov.cn</w:t>
      </w:r>
      <w:r w:rsidRPr="002D79FD">
        <w:rPr>
          <w:rFonts w:ascii="Simsun" w:eastAsia="宋体" w:hAnsi="Simsun" w:cs="宋体"/>
          <w:color w:val="333333"/>
          <w:kern w:val="0"/>
          <w:sz w:val="28"/>
          <w:szCs w:val="18"/>
        </w:rPr>
        <w:t>，简称</w:t>
      </w:r>
      <w:r w:rsidRPr="002D79FD">
        <w:rPr>
          <w:rFonts w:ascii="Simsun" w:eastAsia="宋体" w:hAnsi="Simsun" w:cs="宋体"/>
          <w:color w:val="333333"/>
          <w:kern w:val="0"/>
          <w:sz w:val="28"/>
          <w:szCs w:val="18"/>
        </w:rPr>
        <w:t>“</w:t>
      </w:r>
      <w:r w:rsidRPr="002D79FD">
        <w:rPr>
          <w:rFonts w:ascii="Simsun" w:eastAsia="宋体" w:hAnsi="Simsun" w:cs="宋体"/>
          <w:color w:val="333333"/>
          <w:kern w:val="0"/>
          <w:sz w:val="28"/>
          <w:szCs w:val="18"/>
        </w:rPr>
        <w:t>管理系统</w:t>
      </w:r>
      <w:r w:rsidRPr="002D79FD">
        <w:rPr>
          <w:rFonts w:ascii="Simsun" w:eastAsia="宋体" w:hAnsi="Simsun" w:cs="宋体"/>
          <w:color w:val="333333"/>
          <w:kern w:val="0"/>
          <w:sz w:val="28"/>
          <w:szCs w:val="18"/>
        </w:rPr>
        <w:t>”</w:t>
      </w:r>
      <w:r w:rsidRPr="002D79FD">
        <w:rPr>
          <w:rFonts w:ascii="Simsun" w:eastAsia="宋体" w:hAnsi="Simsun" w:cs="宋体"/>
          <w:color w:val="333333"/>
          <w:kern w:val="0"/>
          <w:sz w:val="28"/>
          <w:szCs w:val="18"/>
        </w:rPr>
        <w:t>），进入</w:t>
      </w:r>
      <w:r w:rsidRPr="002D79FD">
        <w:rPr>
          <w:rFonts w:ascii="Simsun" w:eastAsia="宋体" w:hAnsi="Simsun" w:cs="宋体"/>
          <w:color w:val="333333"/>
          <w:kern w:val="0"/>
          <w:sz w:val="28"/>
          <w:szCs w:val="18"/>
        </w:rPr>
        <w:t>“</w:t>
      </w:r>
      <w:r w:rsidRPr="002D79FD">
        <w:rPr>
          <w:rFonts w:ascii="Simsun" w:eastAsia="宋体" w:hAnsi="Simsun" w:cs="宋体"/>
          <w:color w:val="333333"/>
          <w:kern w:val="0"/>
          <w:sz w:val="28"/>
          <w:szCs w:val="18"/>
        </w:rPr>
        <w:t>工程中心实验室管理</w:t>
      </w:r>
      <w:r w:rsidRPr="002D79FD">
        <w:rPr>
          <w:rFonts w:ascii="Simsun" w:eastAsia="宋体" w:hAnsi="Simsun" w:cs="宋体"/>
          <w:color w:val="333333"/>
          <w:kern w:val="0"/>
          <w:sz w:val="28"/>
          <w:szCs w:val="18"/>
        </w:rPr>
        <w:t>”</w:t>
      </w:r>
      <w:r w:rsidRPr="002D79FD">
        <w:rPr>
          <w:rFonts w:ascii="Simsun" w:eastAsia="宋体" w:hAnsi="Simsun" w:cs="宋体"/>
          <w:color w:val="333333"/>
          <w:kern w:val="0"/>
          <w:sz w:val="28"/>
          <w:szCs w:val="18"/>
        </w:rPr>
        <w:t>，将下属工程中心、实验室与相关负责人的申报二级账号绑定。</w:t>
      </w:r>
      <w:r w:rsidRPr="002D79FD">
        <w:rPr>
          <w:rFonts w:ascii="Simsun" w:eastAsia="宋体" w:hAnsi="Simsun" w:cs="宋体"/>
          <w:color w:val="333333"/>
          <w:kern w:val="0"/>
          <w:sz w:val="28"/>
          <w:szCs w:val="18"/>
        </w:rPr>
        <w:br/>
        <w:t>    2.</w:t>
      </w:r>
      <w:r w:rsidRPr="002D79FD">
        <w:rPr>
          <w:rFonts w:ascii="Simsun" w:eastAsia="宋体" w:hAnsi="Simsun" w:cs="宋体"/>
          <w:color w:val="333333"/>
          <w:kern w:val="0"/>
          <w:sz w:val="28"/>
          <w:szCs w:val="18"/>
        </w:rPr>
        <w:t>工程中心、实验室负责人使用绑定的申报二级账号登陆管理系统，在</w:t>
      </w:r>
      <w:r w:rsidRPr="002D79FD">
        <w:rPr>
          <w:rFonts w:ascii="Simsun" w:eastAsia="宋体" w:hAnsi="Simsun" w:cs="宋体"/>
          <w:color w:val="333333"/>
          <w:kern w:val="0"/>
          <w:sz w:val="28"/>
          <w:szCs w:val="18"/>
        </w:rPr>
        <w:t>“</w:t>
      </w:r>
      <w:r w:rsidRPr="002D79FD">
        <w:rPr>
          <w:rFonts w:ascii="Simsun" w:eastAsia="宋体" w:hAnsi="Simsun" w:cs="宋体"/>
          <w:color w:val="333333"/>
          <w:kern w:val="0"/>
          <w:sz w:val="28"/>
          <w:szCs w:val="18"/>
        </w:rPr>
        <w:t>工程中心实验室管理</w:t>
      </w:r>
      <w:r w:rsidRPr="002D79FD">
        <w:rPr>
          <w:rFonts w:ascii="Simsun" w:eastAsia="宋体" w:hAnsi="Simsun" w:cs="宋体"/>
          <w:color w:val="333333"/>
          <w:kern w:val="0"/>
          <w:sz w:val="28"/>
          <w:szCs w:val="18"/>
        </w:rPr>
        <w:t>”</w:t>
      </w:r>
      <w:r w:rsidRPr="002D79FD">
        <w:rPr>
          <w:rFonts w:ascii="Simsun" w:eastAsia="宋体" w:hAnsi="Simsun" w:cs="宋体"/>
          <w:color w:val="333333"/>
          <w:kern w:val="0"/>
          <w:sz w:val="28"/>
          <w:szCs w:val="18"/>
        </w:rPr>
        <w:t>中对本工程中心、实验室信息进行维护，并在线填报年报。</w:t>
      </w:r>
      <w:r w:rsidRPr="002D79FD">
        <w:rPr>
          <w:rFonts w:ascii="Simsun" w:eastAsia="宋体" w:hAnsi="Simsun" w:cs="宋体"/>
          <w:color w:val="333333"/>
          <w:kern w:val="0"/>
          <w:sz w:val="28"/>
          <w:szCs w:val="18"/>
        </w:rPr>
        <w:br/>
        <w:t>    3.</w:t>
      </w:r>
      <w:r w:rsidRPr="002D79FD">
        <w:rPr>
          <w:rFonts w:ascii="Simsun" w:eastAsia="宋体" w:hAnsi="Simsun" w:cs="宋体"/>
          <w:color w:val="333333"/>
          <w:kern w:val="0"/>
          <w:sz w:val="28"/>
          <w:szCs w:val="18"/>
        </w:rPr>
        <w:t>由依托单位科技管理部门对工程中心、实验室填报的年报进行形式审查和内容核实，并上报主管部门审核。</w:t>
      </w:r>
      <w:r w:rsidRPr="002D79FD">
        <w:rPr>
          <w:rFonts w:ascii="Simsun" w:eastAsia="宋体" w:hAnsi="Simsun" w:cs="宋体"/>
          <w:color w:val="333333"/>
          <w:kern w:val="0"/>
          <w:sz w:val="28"/>
          <w:szCs w:val="18"/>
        </w:rPr>
        <w:br/>
        <w:t>    4.</w:t>
      </w:r>
      <w:r w:rsidRPr="002D79FD">
        <w:rPr>
          <w:rFonts w:ascii="Simsun" w:eastAsia="宋体" w:hAnsi="Simsun" w:cs="宋体"/>
          <w:color w:val="333333"/>
          <w:kern w:val="0"/>
          <w:sz w:val="28"/>
          <w:szCs w:val="18"/>
        </w:rPr>
        <w:t>主管部门对依托单位报送的年报进行审核。初审通过的年报提交科技厅进行复审，审核未通过的年报退回依托单位重新填报。</w:t>
      </w:r>
      <w:r w:rsidRPr="002D79FD">
        <w:rPr>
          <w:rFonts w:ascii="Simsun" w:eastAsia="宋体" w:hAnsi="Simsun" w:cs="宋体"/>
          <w:color w:val="333333"/>
          <w:kern w:val="0"/>
          <w:sz w:val="28"/>
          <w:szCs w:val="18"/>
        </w:rPr>
        <w:br/>
        <w:t>    5.</w:t>
      </w:r>
      <w:r w:rsidRPr="002D79FD">
        <w:rPr>
          <w:rFonts w:ascii="Simsun" w:eastAsia="宋体" w:hAnsi="Simsun" w:cs="宋体"/>
          <w:color w:val="333333"/>
          <w:kern w:val="0"/>
          <w:sz w:val="28"/>
          <w:szCs w:val="18"/>
        </w:rPr>
        <w:t>省科技厅对初审单位提交的年报进行复审。复审通过的年报即为定稿，报告状态为</w:t>
      </w:r>
      <w:r w:rsidRPr="002D79FD">
        <w:rPr>
          <w:rFonts w:ascii="Simsun" w:eastAsia="宋体" w:hAnsi="Simsun" w:cs="宋体"/>
          <w:color w:val="333333"/>
          <w:kern w:val="0"/>
          <w:sz w:val="28"/>
          <w:szCs w:val="18"/>
        </w:rPr>
        <w:t>“</w:t>
      </w:r>
      <w:r w:rsidRPr="002D79FD">
        <w:rPr>
          <w:rFonts w:ascii="Simsun" w:eastAsia="宋体" w:hAnsi="Simsun" w:cs="宋体"/>
          <w:color w:val="333333"/>
          <w:kern w:val="0"/>
          <w:sz w:val="28"/>
          <w:szCs w:val="18"/>
        </w:rPr>
        <w:t>复审通过</w:t>
      </w:r>
      <w:r w:rsidRPr="002D79FD">
        <w:rPr>
          <w:rFonts w:ascii="Simsun" w:eastAsia="宋体" w:hAnsi="Simsun" w:cs="宋体"/>
          <w:color w:val="333333"/>
          <w:kern w:val="0"/>
          <w:sz w:val="28"/>
          <w:szCs w:val="18"/>
        </w:rPr>
        <w:t>”</w:t>
      </w:r>
      <w:r w:rsidRPr="002D79FD">
        <w:rPr>
          <w:rFonts w:ascii="Simsun" w:eastAsia="宋体" w:hAnsi="Simsun" w:cs="宋体"/>
          <w:color w:val="333333"/>
          <w:kern w:val="0"/>
          <w:sz w:val="28"/>
          <w:szCs w:val="18"/>
        </w:rPr>
        <w:t>。复审未通过的年报退回主管部门，由主管部门负责组织修改完善后再提交复审。</w:t>
      </w:r>
      <w:r w:rsidRPr="002D79FD">
        <w:rPr>
          <w:rFonts w:ascii="Simsun" w:eastAsia="宋体" w:hAnsi="Simsun" w:cs="宋体"/>
          <w:color w:val="333333"/>
          <w:kern w:val="0"/>
          <w:sz w:val="28"/>
          <w:szCs w:val="18"/>
        </w:rPr>
        <w:br/>
        <w:t xml:space="preserve">    </w:t>
      </w:r>
      <w:r w:rsidRPr="002D79FD">
        <w:rPr>
          <w:rFonts w:ascii="Simsun" w:eastAsia="宋体" w:hAnsi="Simsun" w:cs="宋体"/>
          <w:color w:val="333333"/>
          <w:kern w:val="0"/>
          <w:sz w:val="28"/>
          <w:szCs w:val="18"/>
        </w:rPr>
        <w:t>三、受理时限</w:t>
      </w:r>
      <w:r w:rsidRPr="002D79FD">
        <w:rPr>
          <w:rFonts w:ascii="Simsun" w:eastAsia="宋体" w:hAnsi="Simsun" w:cs="宋体"/>
          <w:color w:val="333333"/>
          <w:kern w:val="0"/>
          <w:sz w:val="28"/>
          <w:szCs w:val="18"/>
        </w:rPr>
        <w:br/>
        <w:t xml:space="preserve">    </w:t>
      </w:r>
      <w:r w:rsidRPr="002D79FD">
        <w:rPr>
          <w:rFonts w:ascii="Simsun" w:eastAsia="宋体" w:hAnsi="Simsun" w:cs="宋体"/>
          <w:color w:val="333333"/>
          <w:kern w:val="0"/>
          <w:sz w:val="28"/>
          <w:szCs w:val="18"/>
        </w:rPr>
        <w:t>依托单位在线填报截止时间：</w:t>
      </w:r>
      <w:r w:rsidRPr="002D79FD">
        <w:rPr>
          <w:rFonts w:ascii="Simsun" w:eastAsia="宋体" w:hAnsi="Simsun" w:cs="宋体"/>
          <w:color w:val="333333"/>
          <w:kern w:val="0"/>
          <w:sz w:val="28"/>
          <w:szCs w:val="18"/>
        </w:rPr>
        <w:t>2016</w:t>
      </w:r>
      <w:r w:rsidRPr="002D79FD">
        <w:rPr>
          <w:rFonts w:ascii="Simsun" w:eastAsia="宋体" w:hAnsi="Simsun" w:cs="宋体"/>
          <w:color w:val="333333"/>
          <w:kern w:val="0"/>
          <w:sz w:val="28"/>
          <w:szCs w:val="18"/>
        </w:rPr>
        <w:t>年</w:t>
      </w:r>
      <w:r w:rsidRPr="002D79FD">
        <w:rPr>
          <w:rFonts w:ascii="Simsun" w:eastAsia="宋体" w:hAnsi="Simsun" w:cs="宋体"/>
          <w:color w:val="333333"/>
          <w:kern w:val="0"/>
          <w:sz w:val="28"/>
          <w:szCs w:val="18"/>
        </w:rPr>
        <w:t>12</w:t>
      </w:r>
      <w:r w:rsidRPr="002D79FD">
        <w:rPr>
          <w:rFonts w:ascii="Simsun" w:eastAsia="宋体" w:hAnsi="Simsun" w:cs="宋体"/>
          <w:color w:val="333333"/>
          <w:kern w:val="0"/>
          <w:sz w:val="28"/>
          <w:szCs w:val="18"/>
        </w:rPr>
        <w:t>月</w:t>
      </w:r>
      <w:r w:rsidRPr="002D79FD">
        <w:rPr>
          <w:rFonts w:ascii="Simsun" w:eastAsia="宋体" w:hAnsi="Simsun" w:cs="宋体"/>
          <w:color w:val="333333"/>
          <w:kern w:val="0"/>
          <w:sz w:val="28"/>
          <w:szCs w:val="18"/>
        </w:rPr>
        <w:t>30</w:t>
      </w:r>
      <w:r w:rsidRPr="002D79FD">
        <w:rPr>
          <w:rFonts w:ascii="Simsun" w:eastAsia="宋体" w:hAnsi="Simsun" w:cs="宋体"/>
          <w:color w:val="333333"/>
          <w:kern w:val="0"/>
          <w:sz w:val="28"/>
          <w:szCs w:val="18"/>
        </w:rPr>
        <w:t>日；</w:t>
      </w:r>
      <w:r w:rsidRPr="002D79FD">
        <w:rPr>
          <w:rFonts w:ascii="Simsun" w:eastAsia="宋体" w:hAnsi="Simsun" w:cs="宋体"/>
          <w:color w:val="333333"/>
          <w:kern w:val="0"/>
          <w:sz w:val="28"/>
          <w:szCs w:val="18"/>
        </w:rPr>
        <w:br/>
        <w:t xml:space="preserve">    </w:t>
      </w:r>
      <w:r w:rsidRPr="002D79FD">
        <w:rPr>
          <w:rFonts w:ascii="Simsun" w:eastAsia="宋体" w:hAnsi="Simsun" w:cs="宋体"/>
          <w:color w:val="333333"/>
          <w:kern w:val="0"/>
          <w:sz w:val="28"/>
          <w:szCs w:val="18"/>
        </w:rPr>
        <w:t>主管部门在线审核截止时间：</w:t>
      </w:r>
      <w:r w:rsidRPr="002D79FD">
        <w:rPr>
          <w:rFonts w:ascii="Simsun" w:eastAsia="宋体" w:hAnsi="Simsun" w:cs="宋体"/>
          <w:color w:val="333333"/>
          <w:kern w:val="0"/>
          <w:sz w:val="28"/>
          <w:szCs w:val="18"/>
        </w:rPr>
        <w:t>2017</w:t>
      </w:r>
      <w:r w:rsidRPr="002D79FD">
        <w:rPr>
          <w:rFonts w:ascii="Simsun" w:eastAsia="宋体" w:hAnsi="Simsun" w:cs="宋体"/>
          <w:color w:val="333333"/>
          <w:kern w:val="0"/>
          <w:sz w:val="28"/>
          <w:szCs w:val="18"/>
        </w:rPr>
        <w:t>年</w:t>
      </w:r>
      <w:r w:rsidRPr="002D79FD">
        <w:rPr>
          <w:rFonts w:ascii="Simsun" w:eastAsia="宋体" w:hAnsi="Simsun" w:cs="宋体"/>
          <w:color w:val="333333"/>
          <w:kern w:val="0"/>
          <w:sz w:val="28"/>
          <w:szCs w:val="18"/>
        </w:rPr>
        <w:t>1</w:t>
      </w:r>
      <w:r w:rsidRPr="002D79FD">
        <w:rPr>
          <w:rFonts w:ascii="Simsun" w:eastAsia="宋体" w:hAnsi="Simsun" w:cs="宋体"/>
          <w:color w:val="333333"/>
          <w:kern w:val="0"/>
          <w:sz w:val="28"/>
          <w:szCs w:val="18"/>
        </w:rPr>
        <w:t>月</w:t>
      </w:r>
      <w:r w:rsidRPr="002D79FD">
        <w:rPr>
          <w:rFonts w:ascii="Simsun" w:eastAsia="宋体" w:hAnsi="Simsun" w:cs="宋体"/>
          <w:color w:val="333333"/>
          <w:kern w:val="0"/>
          <w:sz w:val="28"/>
          <w:szCs w:val="18"/>
        </w:rPr>
        <w:t>10</w:t>
      </w:r>
      <w:r w:rsidRPr="002D79FD">
        <w:rPr>
          <w:rFonts w:ascii="Simsun" w:eastAsia="宋体" w:hAnsi="Simsun" w:cs="宋体"/>
          <w:color w:val="333333"/>
          <w:kern w:val="0"/>
          <w:sz w:val="28"/>
          <w:szCs w:val="18"/>
        </w:rPr>
        <w:t>日。</w:t>
      </w:r>
      <w:r w:rsidRPr="002D79FD">
        <w:rPr>
          <w:rFonts w:ascii="Simsun" w:eastAsia="宋体" w:hAnsi="Simsun" w:cs="宋体"/>
          <w:color w:val="333333"/>
          <w:kern w:val="0"/>
          <w:sz w:val="28"/>
          <w:szCs w:val="18"/>
        </w:rPr>
        <w:br/>
        <w:t xml:space="preserve">    </w:t>
      </w:r>
      <w:r w:rsidRPr="002D79FD">
        <w:rPr>
          <w:rFonts w:ascii="Simsun" w:eastAsia="宋体" w:hAnsi="Simsun" w:cs="宋体"/>
          <w:color w:val="333333"/>
          <w:kern w:val="0"/>
          <w:sz w:val="28"/>
          <w:szCs w:val="18"/>
        </w:rPr>
        <w:t>四、相关事宜</w:t>
      </w:r>
      <w:r w:rsidRPr="002D79FD">
        <w:rPr>
          <w:rFonts w:ascii="Simsun" w:eastAsia="宋体" w:hAnsi="Simsun" w:cs="宋体"/>
          <w:color w:val="333333"/>
          <w:kern w:val="0"/>
          <w:sz w:val="28"/>
          <w:szCs w:val="18"/>
        </w:rPr>
        <w:br/>
      </w:r>
      <w:r w:rsidRPr="002D79FD">
        <w:rPr>
          <w:rFonts w:ascii="Simsun" w:eastAsia="宋体" w:hAnsi="Simsun" w:cs="宋体"/>
          <w:color w:val="333333"/>
          <w:kern w:val="0"/>
          <w:sz w:val="28"/>
          <w:szCs w:val="18"/>
        </w:rPr>
        <w:lastRenderedPageBreak/>
        <w:t>    1.</w:t>
      </w:r>
      <w:r w:rsidRPr="002D79FD">
        <w:rPr>
          <w:rFonts w:ascii="Simsun" w:eastAsia="宋体" w:hAnsi="Simsun" w:cs="宋体"/>
          <w:color w:val="333333"/>
          <w:kern w:val="0"/>
          <w:sz w:val="28"/>
          <w:szCs w:val="18"/>
        </w:rPr>
        <w:t>按国家保密规定，凡涉密内容不得在线填报，一旦发生泄密，由填报单位自行承担后果。</w:t>
      </w:r>
      <w:r w:rsidRPr="002D79FD">
        <w:rPr>
          <w:rFonts w:ascii="Simsun" w:eastAsia="宋体" w:hAnsi="Simsun" w:cs="宋体"/>
          <w:color w:val="333333"/>
          <w:kern w:val="0"/>
          <w:sz w:val="28"/>
          <w:szCs w:val="18"/>
        </w:rPr>
        <w:br/>
        <w:t>    2.</w:t>
      </w:r>
      <w:r w:rsidRPr="002D79FD">
        <w:rPr>
          <w:rFonts w:ascii="Simsun" w:eastAsia="宋体" w:hAnsi="Simsun" w:cs="宋体"/>
          <w:color w:val="333333"/>
          <w:kern w:val="0"/>
          <w:sz w:val="28"/>
          <w:szCs w:val="18"/>
        </w:rPr>
        <w:t>年报作为省科技厅对工程中心与实验室运行评估的基础材料，年报内容与报送情况作为重要考核指标，计入工程中心与实验室评估成绩。</w:t>
      </w:r>
      <w:r w:rsidRPr="002D79FD">
        <w:rPr>
          <w:rFonts w:ascii="Simsun" w:eastAsia="宋体" w:hAnsi="Simsun" w:cs="宋体"/>
          <w:color w:val="333333"/>
          <w:kern w:val="0"/>
          <w:sz w:val="28"/>
          <w:szCs w:val="18"/>
        </w:rPr>
        <w:br/>
        <w:t>    3.</w:t>
      </w:r>
      <w:r w:rsidRPr="002D79FD">
        <w:rPr>
          <w:rFonts w:ascii="Simsun" w:eastAsia="宋体" w:hAnsi="Simsun" w:cs="宋体"/>
          <w:color w:val="333333"/>
          <w:kern w:val="0"/>
          <w:sz w:val="28"/>
          <w:szCs w:val="18"/>
        </w:rPr>
        <w:t>对于无故未按时填报年报的工程中心与实验室，科技厅将给予警告一次，并须在规定时限内再次填报；连续两年未填报年报的工程中心与实验室，将撤销其省级工程中心、实验室资格。</w:t>
      </w:r>
      <w:r w:rsidRPr="002D79FD">
        <w:rPr>
          <w:rFonts w:ascii="Simsun" w:eastAsia="宋体" w:hAnsi="Simsun" w:cs="宋体"/>
          <w:color w:val="333333"/>
          <w:kern w:val="0"/>
          <w:sz w:val="28"/>
          <w:szCs w:val="18"/>
        </w:rPr>
        <w:br/>
        <w:t xml:space="preserve">    </w:t>
      </w:r>
      <w:r w:rsidRPr="002D79FD">
        <w:rPr>
          <w:rFonts w:ascii="Simsun" w:eastAsia="宋体" w:hAnsi="Simsun" w:cs="宋体"/>
          <w:color w:val="333333"/>
          <w:kern w:val="0"/>
          <w:sz w:val="28"/>
          <w:szCs w:val="18"/>
        </w:rPr>
        <w:t>各工程中心、重点实验室主管部门和依托单位应高度重视，确保</w:t>
      </w:r>
      <w:r w:rsidRPr="002D79FD">
        <w:rPr>
          <w:rFonts w:ascii="Simsun" w:eastAsia="宋体" w:hAnsi="Simsun" w:cs="宋体"/>
          <w:color w:val="333333"/>
          <w:kern w:val="0"/>
          <w:sz w:val="28"/>
          <w:szCs w:val="18"/>
        </w:rPr>
        <w:t>2016</w:t>
      </w:r>
      <w:r w:rsidRPr="002D79FD">
        <w:rPr>
          <w:rFonts w:ascii="Simsun" w:eastAsia="宋体" w:hAnsi="Simsun" w:cs="宋体"/>
          <w:color w:val="333333"/>
          <w:kern w:val="0"/>
          <w:sz w:val="28"/>
          <w:szCs w:val="18"/>
        </w:rPr>
        <w:t>年度报告报送任务顺利完成。</w:t>
      </w:r>
      <w:r w:rsidRPr="002D79FD">
        <w:rPr>
          <w:rFonts w:ascii="Simsun" w:eastAsia="宋体" w:hAnsi="Simsun" w:cs="宋体"/>
          <w:color w:val="333333"/>
          <w:kern w:val="0"/>
          <w:sz w:val="28"/>
          <w:szCs w:val="18"/>
        </w:rPr>
        <w:br/>
      </w:r>
      <w:r w:rsidRPr="002D79FD">
        <w:rPr>
          <w:rFonts w:ascii="Simsun" w:eastAsia="宋体" w:hAnsi="Simsun" w:cs="宋体"/>
          <w:color w:val="333333"/>
          <w:kern w:val="0"/>
          <w:sz w:val="28"/>
          <w:szCs w:val="18"/>
        </w:rPr>
        <w:t>联</w:t>
      </w:r>
      <w:r w:rsidRPr="002D79FD">
        <w:rPr>
          <w:rFonts w:ascii="Simsun" w:eastAsia="宋体" w:hAnsi="Simsun" w:cs="宋体"/>
          <w:color w:val="333333"/>
          <w:kern w:val="0"/>
          <w:sz w:val="28"/>
          <w:szCs w:val="18"/>
        </w:rPr>
        <w:t xml:space="preserve"> </w:t>
      </w:r>
      <w:r w:rsidRPr="002D79FD">
        <w:rPr>
          <w:rFonts w:ascii="Simsun" w:eastAsia="宋体" w:hAnsi="Simsun" w:cs="宋体"/>
          <w:color w:val="333333"/>
          <w:kern w:val="0"/>
          <w:sz w:val="28"/>
          <w:szCs w:val="18"/>
        </w:rPr>
        <w:t>系</w:t>
      </w:r>
      <w:r w:rsidRPr="002D79FD">
        <w:rPr>
          <w:rFonts w:ascii="Simsun" w:eastAsia="宋体" w:hAnsi="Simsun" w:cs="宋体"/>
          <w:color w:val="333333"/>
          <w:kern w:val="0"/>
          <w:sz w:val="28"/>
          <w:szCs w:val="18"/>
        </w:rPr>
        <w:t xml:space="preserve"> </w:t>
      </w:r>
      <w:r w:rsidRPr="002D79FD">
        <w:rPr>
          <w:rFonts w:ascii="Simsun" w:eastAsia="宋体" w:hAnsi="Simsun" w:cs="宋体"/>
          <w:color w:val="333333"/>
          <w:kern w:val="0"/>
          <w:sz w:val="28"/>
          <w:szCs w:val="18"/>
        </w:rPr>
        <w:t>人：鞠轶</w:t>
      </w:r>
      <w:r w:rsidRPr="002D79FD">
        <w:rPr>
          <w:rFonts w:ascii="Simsun" w:eastAsia="宋体" w:hAnsi="Simsun" w:cs="宋体"/>
          <w:color w:val="333333"/>
          <w:kern w:val="0"/>
          <w:sz w:val="28"/>
          <w:szCs w:val="18"/>
        </w:rPr>
        <w:t xml:space="preserve">  </w:t>
      </w:r>
      <w:r w:rsidRPr="002D79FD">
        <w:rPr>
          <w:rFonts w:ascii="Simsun" w:eastAsia="宋体" w:hAnsi="Simsun" w:cs="宋体"/>
          <w:color w:val="333333"/>
          <w:kern w:val="0"/>
          <w:sz w:val="28"/>
          <w:szCs w:val="18"/>
        </w:rPr>
        <w:t>汪伦</w:t>
      </w:r>
      <w:r w:rsidRPr="002D79FD">
        <w:rPr>
          <w:rFonts w:ascii="Simsun" w:eastAsia="宋体" w:hAnsi="Simsun" w:cs="宋体"/>
          <w:color w:val="333333"/>
          <w:kern w:val="0"/>
          <w:sz w:val="28"/>
          <w:szCs w:val="18"/>
        </w:rPr>
        <w:br/>
      </w:r>
      <w:r w:rsidRPr="002D79FD">
        <w:rPr>
          <w:rFonts w:ascii="Simsun" w:eastAsia="宋体" w:hAnsi="Simsun" w:cs="宋体"/>
          <w:color w:val="333333"/>
          <w:kern w:val="0"/>
          <w:sz w:val="28"/>
          <w:szCs w:val="18"/>
        </w:rPr>
        <w:t>联系电话：</w:t>
      </w:r>
      <w:r w:rsidRPr="002D79FD">
        <w:rPr>
          <w:rFonts w:ascii="Simsun" w:eastAsia="宋体" w:hAnsi="Simsun" w:cs="宋体"/>
          <w:color w:val="333333"/>
          <w:kern w:val="0"/>
          <w:sz w:val="28"/>
          <w:szCs w:val="18"/>
        </w:rPr>
        <w:t>024-23983403   23983410</w:t>
      </w:r>
      <w:r w:rsidRPr="002D79FD">
        <w:rPr>
          <w:rFonts w:ascii="Simsun" w:eastAsia="宋体" w:hAnsi="Simsun" w:cs="宋体"/>
          <w:color w:val="333333"/>
          <w:kern w:val="0"/>
          <w:sz w:val="28"/>
          <w:szCs w:val="18"/>
        </w:rPr>
        <w:br/>
        <w:t xml:space="preserve">    </w:t>
      </w:r>
      <w:r w:rsidRPr="002D79FD">
        <w:rPr>
          <w:rFonts w:ascii="Simsun" w:eastAsia="宋体" w:hAnsi="Simsun" w:cs="宋体"/>
          <w:color w:val="333333"/>
          <w:kern w:val="0"/>
          <w:sz w:val="28"/>
          <w:szCs w:val="18"/>
        </w:rPr>
        <w:t>管理系统联系人：徐大治</w:t>
      </w:r>
      <w:r w:rsidRPr="002D79FD">
        <w:rPr>
          <w:rFonts w:ascii="Simsun" w:eastAsia="宋体" w:hAnsi="Simsun" w:cs="宋体"/>
          <w:color w:val="333333"/>
          <w:kern w:val="0"/>
          <w:sz w:val="28"/>
          <w:szCs w:val="18"/>
        </w:rPr>
        <w:br/>
      </w:r>
      <w:r w:rsidRPr="002D79FD">
        <w:rPr>
          <w:rFonts w:ascii="Simsun" w:eastAsia="宋体" w:hAnsi="Simsun" w:cs="宋体"/>
          <w:color w:val="333333"/>
          <w:kern w:val="0"/>
          <w:sz w:val="28"/>
          <w:szCs w:val="18"/>
        </w:rPr>
        <w:t>联系电话：</w:t>
      </w:r>
      <w:r w:rsidRPr="002D79FD">
        <w:rPr>
          <w:rFonts w:ascii="Simsun" w:eastAsia="宋体" w:hAnsi="Simsun" w:cs="宋体"/>
          <w:color w:val="333333"/>
          <w:kern w:val="0"/>
          <w:sz w:val="28"/>
          <w:szCs w:val="18"/>
        </w:rPr>
        <w:t>024-83186031</w:t>
      </w:r>
      <w:r w:rsidRPr="002D79FD">
        <w:rPr>
          <w:rFonts w:ascii="Simsun" w:eastAsia="宋体" w:hAnsi="Simsun" w:cs="宋体"/>
          <w:color w:val="333333"/>
          <w:kern w:val="0"/>
          <w:sz w:val="28"/>
          <w:szCs w:val="18"/>
        </w:rPr>
        <w:t>、</w:t>
      </w:r>
      <w:r w:rsidRPr="002D79FD">
        <w:rPr>
          <w:rFonts w:ascii="Simsun" w:eastAsia="宋体" w:hAnsi="Simsun" w:cs="宋体"/>
          <w:color w:val="333333"/>
          <w:kern w:val="0"/>
          <w:sz w:val="28"/>
          <w:szCs w:val="18"/>
        </w:rPr>
        <w:t>83186035</w:t>
      </w:r>
      <w:r w:rsidRPr="002D79FD">
        <w:rPr>
          <w:rFonts w:ascii="Simsun" w:eastAsia="宋体" w:hAnsi="Simsun" w:cs="宋体"/>
          <w:color w:val="333333"/>
          <w:kern w:val="0"/>
          <w:sz w:val="28"/>
          <w:szCs w:val="18"/>
        </w:rPr>
        <w:t>、</w:t>
      </w:r>
      <w:r w:rsidRPr="002D79FD">
        <w:rPr>
          <w:rFonts w:ascii="Simsun" w:eastAsia="宋体" w:hAnsi="Simsun" w:cs="宋体"/>
          <w:color w:val="333333"/>
          <w:kern w:val="0"/>
          <w:sz w:val="28"/>
          <w:szCs w:val="18"/>
        </w:rPr>
        <w:t>83186039</w:t>
      </w:r>
    </w:p>
    <w:p w:rsidR="002D79FD" w:rsidRDefault="002D79FD" w:rsidP="002D79FD">
      <w:pPr>
        <w:widowControl/>
        <w:jc w:val="left"/>
        <w:rPr>
          <w:rFonts w:ascii="Simsun" w:eastAsia="宋体" w:hAnsi="Simsun" w:cs="宋体" w:hint="eastAsia"/>
          <w:color w:val="333333"/>
          <w:kern w:val="0"/>
          <w:sz w:val="28"/>
          <w:szCs w:val="18"/>
        </w:rPr>
      </w:pPr>
    </w:p>
    <w:p w:rsidR="00EC66C1" w:rsidRDefault="00EC66C1" w:rsidP="002D79FD">
      <w:pPr>
        <w:widowControl/>
        <w:jc w:val="left"/>
        <w:rPr>
          <w:rFonts w:ascii="Simsun" w:eastAsia="宋体" w:hAnsi="Simsun" w:cs="宋体" w:hint="eastAsia"/>
          <w:color w:val="333333"/>
          <w:kern w:val="0"/>
          <w:sz w:val="28"/>
          <w:szCs w:val="18"/>
        </w:rPr>
      </w:pPr>
    </w:p>
    <w:p w:rsidR="00EC66C1" w:rsidRPr="002D79FD" w:rsidRDefault="00EC66C1" w:rsidP="002D79FD">
      <w:pPr>
        <w:widowControl/>
        <w:jc w:val="left"/>
        <w:rPr>
          <w:rFonts w:ascii="Simsun" w:eastAsia="宋体" w:hAnsi="Simsun" w:cs="宋体"/>
          <w:color w:val="333333"/>
          <w:kern w:val="0"/>
          <w:sz w:val="28"/>
          <w:szCs w:val="18"/>
        </w:rPr>
      </w:pPr>
      <w:bookmarkStart w:id="0" w:name="_GoBack"/>
      <w:bookmarkEnd w:id="0"/>
    </w:p>
    <w:p w:rsidR="002D79FD" w:rsidRPr="002D79FD" w:rsidRDefault="002D79FD" w:rsidP="002D79FD">
      <w:pPr>
        <w:widowControl/>
        <w:jc w:val="left"/>
        <w:rPr>
          <w:rFonts w:ascii="Simsun" w:eastAsia="宋体" w:hAnsi="Simsun" w:cs="宋体"/>
          <w:color w:val="333333"/>
          <w:kern w:val="0"/>
          <w:sz w:val="28"/>
          <w:szCs w:val="18"/>
        </w:rPr>
      </w:pPr>
      <w:r w:rsidRPr="002D79FD">
        <w:rPr>
          <w:rFonts w:ascii="Simsun" w:eastAsia="宋体" w:hAnsi="Simsun" w:cs="宋体"/>
          <w:color w:val="333333"/>
          <w:kern w:val="0"/>
          <w:sz w:val="28"/>
          <w:szCs w:val="18"/>
        </w:rPr>
        <w:t>          </w:t>
      </w:r>
      <w:r>
        <w:rPr>
          <w:rFonts w:ascii="Simsun" w:eastAsia="宋体" w:hAnsi="Simsun" w:cs="宋体" w:hint="eastAsia"/>
          <w:color w:val="333333"/>
          <w:kern w:val="0"/>
          <w:sz w:val="28"/>
          <w:szCs w:val="18"/>
        </w:rPr>
        <w:t xml:space="preserve">                     </w:t>
      </w:r>
      <w:r w:rsidRPr="002D79FD">
        <w:rPr>
          <w:rFonts w:ascii="Simsun" w:eastAsia="宋体" w:hAnsi="Simsun" w:cs="宋体"/>
          <w:color w:val="333333"/>
          <w:kern w:val="0"/>
          <w:sz w:val="28"/>
          <w:szCs w:val="18"/>
        </w:rPr>
        <w:t xml:space="preserve">                 </w:t>
      </w:r>
      <w:r w:rsidRPr="002D79FD">
        <w:rPr>
          <w:rFonts w:ascii="Simsun" w:eastAsia="宋体" w:hAnsi="Simsun" w:cs="宋体"/>
          <w:color w:val="333333"/>
          <w:kern w:val="0"/>
          <w:sz w:val="28"/>
          <w:szCs w:val="18"/>
        </w:rPr>
        <w:t>辽宁省科技</w:t>
      </w:r>
      <w:proofErr w:type="gramStart"/>
      <w:r w:rsidRPr="002D79FD">
        <w:rPr>
          <w:rFonts w:ascii="Simsun" w:eastAsia="宋体" w:hAnsi="Simsun" w:cs="宋体"/>
          <w:color w:val="333333"/>
          <w:kern w:val="0"/>
          <w:sz w:val="28"/>
          <w:szCs w:val="18"/>
        </w:rPr>
        <w:t>厅发展</w:t>
      </w:r>
      <w:proofErr w:type="gramEnd"/>
      <w:r w:rsidRPr="002D79FD">
        <w:rPr>
          <w:rFonts w:ascii="Simsun" w:eastAsia="宋体" w:hAnsi="Simsun" w:cs="宋体"/>
          <w:color w:val="333333"/>
          <w:kern w:val="0"/>
          <w:sz w:val="28"/>
          <w:szCs w:val="18"/>
        </w:rPr>
        <w:t>计划处</w:t>
      </w:r>
      <w:r w:rsidRPr="002D79FD">
        <w:rPr>
          <w:rFonts w:ascii="Simsun" w:eastAsia="宋体" w:hAnsi="Simsun" w:cs="宋体"/>
          <w:color w:val="333333"/>
          <w:kern w:val="0"/>
          <w:sz w:val="28"/>
          <w:szCs w:val="18"/>
        </w:rPr>
        <w:br/>
        <w:t>             </w:t>
      </w:r>
      <w:r>
        <w:rPr>
          <w:rFonts w:ascii="Simsun" w:eastAsia="宋体" w:hAnsi="Simsun" w:cs="宋体" w:hint="eastAsia"/>
          <w:color w:val="333333"/>
          <w:kern w:val="0"/>
          <w:sz w:val="28"/>
          <w:szCs w:val="18"/>
        </w:rPr>
        <w:t xml:space="preserve">                        </w:t>
      </w:r>
      <w:r w:rsidRPr="002D79FD">
        <w:rPr>
          <w:rFonts w:ascii="Simsun" w:eastAsia="宋体" w:hAnsi="Simsun" w:cs="宋体"/>
          <w:color w:val="333333"/>
          <w:kern w:val="0"/>
          <w:sz w:val="28"/>
          <w:szCs w:val="18"/>
        </w:rPr>
        <w:t>                2016</w:t>
      </w:r>
      <w:r w:rsidRPr="002D79FD">
        <w:rPr>
          <w:rFonts w:ascii="Simsun" w:eastAsia="宋体" w:hAnsi="Simsun" w:cs="宋体"/>
          <w:color w:val="333333"/>
          <w:kern w:val="0"/>
          <w:sz w:val="28"/>
          <w:szCs w:val="18"/>
        </w:rPr>
        <w:t>年</w:t>
      </w:r>
      <w:r w:rsidRPr="002D79FD">
        <w:rPr>
          <w:rFonts w:ascii="Simsun" w:eastAsia="宋体" w:hAnsi="Simsun" w:cs="宋体"/>
          <w:color w:val="333333"/>
          <w:kern w:val="0"/>
          <w:sz w:val="28"/>
          <w:szCs w:val="18"/>
        </w:rPr>
        <w:t>12</w:t>
      </w:r>
      <w:r w:rsidRPr="002D79FD">
        <w:rPr>
          <w:rFonts w:ascii="Simsun" w:eastAsia="宋体" w:hAnsi="Simsun" w:cs="宋体"/>
          <w:color w:val="333333"/>
          <w:kern w:val="0"/>
          <w:sz w:val="28"/>
          <w:szCs w:val="18"/>
        </w:rPr>
        <w:t>月</w:t>
      </w:r>
      <w:r w:rsidRPr="002D79FD">
        <w:rPr>
          <w:rFonts w:ascii="Simsun" w:eastAsia="宋体" w:hAnsi="Simsun" w:cs="宋体"/>
          <w:color w:val="333333"/>
          <w:kern w:val="0"/>
          <w:sz w:val="28"/>
          <w:szCs w:val="18"/>
        </w:rPr>
        <w:t>5</w:t>
      </w:r>
      <w:r w:rsidRPr="002D79FD">
        <w:rPr>
          <w:rFonts w:ascii="Simsun" w:eastAsia="宋体" w:hAnsi="Simsun" w:cs="宋体"/>
          <w:color w:val="333333"/>
          <w:kern w:val="0"/>
          <w:sz w:val="28"/>
          <w:szCs w:val="18"/>
        </w:rPr>
        <w:t>日</w:t>
      </w:r>
    </w:p>
    <w:p w:rsidR="00A8475E" w:rsidRPr="002D79FD" w:rsidRDefault="00A8475E"/>
    <w:sectPr w:rsidR="00A8475E" w:rsidRPr="002D79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9FD"/>
    <w:rsid w:val="002D79FD"/>
    <w:rsid w:val="003C5CCC"/>
    <w:rsid w:val="004F5640"/>
    <w:rsid w:val="006242D6"/>
    <w:rsid w:val="00A8475E"/>
    <w:rsid w:val="00EC6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79FD"/>
    <w:rPr>
      <w:color w:val="0000FF"/>
      <w:u w:val="single"/>
    </w:rPr>
  </w:style>
  <w:style w:type="character" w:customStyle="1" w:styleId="apple-converted-space">
    <w:name w:val="apple-converted-space"/>
    <w:basedOn w:val="a0"/>
    <w:rsid w:val="002D7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79FD"/>
    <w:rPr>
      <w:color w:val="0000FF"/>
      <w:u w:val="single"/>
    </w:rPr>
  </w:style>
  <w:style w:type="character" w:customStyle="1" w:styleId="apple-converted-space">
    <w:name w:val="apple-converted-space"/>
    <w:basedOn w:val="a0"/>
    <w:rsid w:val="002D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381187">
      <w:bodyDiv w:val="1"/>
      <w:marLeft w:val="0"/>
      <w:marRight w:val="0"/>
      <w:marTop w:val="0"/>
      <w:marBottom w:val="0"/>
      <w:divBdr>
        <w:top w:val="none" w:sz="0" w:space="0" w:color="auto"/>
        <w:left w:val="none" w:sz="0" w:space="0" w:color="auto"/>
        <w:bottom w:val="none" w:sz="0" w:space="0" w:color="auto"/>
        <w:right w:val="none" w:sz="0" w:space="0" w:color="auto"/>
      </w:divBdr>
      <w:divsChild>
        <w:div w:id="1706521123">
          <w:marLeft w:val="0"/>
          <w:marRight w:val="0"/>
          <w:marTop w:val="0"/>
          <w:marBottom w:val="375"/>
          <w:divBdr>
            <w:top w:val="single" w:sz="6" w:space="0" w:color="DDDDDD"/>
            <w:left w:val="none" w:sz="0" w:space="0" w:color="auto"/>
            <w:bottom w:val="single" w:sz="6" w:space="0" w:color="DDDDDD"/>
            <w:right w:val="none" w:sz="0" w:space="0" w:color="auto"/>
          </w:divBdr>
        </w:div>
        <w:div w:id="794104432">
          <w:marLeft w:val="0"/>
          <w:marRight w:val="0"/>
          <w:marTop w:val="0"/>
          <w:marBottom w:val="0"/>
          <w:divBdr>
            <w:top w:val="none" w:sz="0" w:space="0" w:color="auto"/>
            <w:left w:val="none" w:sz="0" w:space="0" w:color="auto"/>
            <w:bottom w:val="none" w:sz="0" w:space="0" w:color="auto"/>
            <w:right w:val="none" w:sz="0" w:space="0" w:color="auto"/>
          </w:divBdr>
          <w:divsChild>
            <w:div w:id="1675302179">
              <w:marLeft w:val="0"/>
              <w:marRight w:val="0"/>
              <w:marTop w:val="0"/>
              <w:marBottom w:val="0"/>
              <w:divBdr>
                <w:top w:val="none" w:sz="0" w:space="0" w:color="auto"/>
                <w:left w:val="none" w:sz="0" w:space="0" w:color="auto"/>
                <w:bottom w:val="none" w:sz="0" w:space="0" w:color="auto"/>
                <w:right w:val="none" w:sz="0" w:space="0" w:color="auto"/>
              </w:divBdr>
            </w:div>
            <w:div w:id="1952391718">
              <w:marLeft w:val="0"/>
              <w:marRight w:val="0"/>
              <w:marTop w:val="0"/>
              <w:marBottom w:val="0"/>
              <w:divBdr>
                <w:top w:val="none" w:sz="0" w:space="0" w:color="auto"/>
                <w:left w:val="none" w:sz="0" w:space="0" w:color="auto"/>
                <w:bottom w:val="none" w:sz="0" w:space="0" w:color="auto"/>
                <w:right w:val="none" w:sz="0" w:space="0" w:color="auto"/>
              </w:divBdr>
            </w:div>
            <w:div w:id="6236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dongbeidaxuek</dc:creator>
  <cp:lastModifiedBy>dongbeidaxuek</cp:lastModifiedBy>
  <cp:revision>2</cp:revision>
  <dcterms:created xsi:type="dcterms:W3CDTF">2016-12-06T03:45:00Z</dcterms:created>
  <dcterms:modified xsi:type="dcterms:W3CDTF">2016-12-06T03:49:00Z</dcterms:modified>
</cp:coreProperties>
</file>