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atLeast"/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附件3</w:t>
      </w:r>
    </w:p>
    <w:p>
      <w:pPr>
        <w:snapToGrid w:val="0"/>
        <w:spacing w:line="520" w:lineRule="atLeas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应  用  证  明</w:t>
      </w:r>
      <w:r>
        <w:rPr>
          <w:rFonts w:hint="eastAsia" w:ascii="仿宋_GB2312" w:eastAsia="仿宋_GB2312"/>
          <w:color w:val="FF0000"/>
          <w:sz w:val="30"/>
          <w:szCs w:val="30"/>
        </w:rPr>
        <w:t>(格式供参考)</w:t>
      </w:r>
    </w:p>
    <w:tbl>
      <w:tblPr>
        <w:tblStyle w:val="2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6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 目 名 称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 用 单 位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 讯 地 址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应用成果起止时间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247" w:type="dxa"/>
            <w:gridSpan w:val="2"/>
            <w:noWrap w:val="0"/>
            <w:vAlign w:val="top"/>
          </w:tcPr>
          <w:p>
            <w:pPr>
              <w:snapToGrid w:val="0"/>
              <w:spacing w:line="520" w:lineRule="atLeast"/>
              <w:ind w:firstLine="2619" w:firstLineChars="873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 济 效 益 (万元)          (</w:t>
            </w:r>
            <w:r>
              <w:rPr>
                <w:rFonts w:hint="eastAsia" w:ascii="仿宋_GB2312" w:eastAsia="仿宋_GB2312"/>
                <w:color w:val="FF0000"/>
                <w:sz w:val="30"/>
                <w:szCs w:val="30"/>
              </w:rPr>
              <w:t>财务部门盖章</w:t>
            </w:r>
            <w:r>
              <w:rPr>
                <w:rFonts w:hint="eastAsia" w:ascii="仿宋_GB2312" w:eastAsia="仿宋_GB2312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    度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新增产值(产量)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新增利税(纯收入)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年增收节支总额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2" w:hRule="atLeast"/>
          <w:jc w:val="center"/>
        </w:trPr>
        <w:tc>
          <w:tcPr>
            <w:tcW w:w="9247" w:type="dxa"/>
            <w:gridSpan w:val="2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应用情况及社会效益：</w:t>
            </w: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FF0000"/>
                <w:sz w:val="30"/>
                <w:szCs w:val="30"/>
              </w:rPr>
              <w:t>(说明是否应用，应用时间、范围、效果。如涉及金额，应加盖财务部门公章，并简要说明计算或估算依据和公式)</w:t>
            </w: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ind w:firstLine="4818" w:firstLineChars="1606"/>
              <w:rPr>
                <w:rFonts w:hint="eastAsia" w:asci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FF0000"/>
                <w:sz w:val="30"/>
                <w:szCs w:val="30"/>
              </w:rPr>
              <w:t>应用单位(盖章)</w:t>
            </w:r>
          </w:p>
          <w:p>
            <w:pPr>
              <w:snapToGrid w:val="0"/>
              <w:spacing w:line="520" w:lineRule="atLeast"/>
              <w:ind w:right="1081" w:rightChars="515" w:firstLine="5538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D6486"/>
    <w:rsid w:val="1ACD6486"/>
    <w:rsid w:val="1BA30A71"/>
    <w:rsid w:val="25362D21"/>
    <w:rsid w:val="34AD1755"/>
    <w:rsid w:val="3D3050F5"/>
    <w:rsid w:val="527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0</TotalTime>
  <ScaleCrop>false</ScaleCrop>
  <LinksUpToDate>false</LinksUpToDate>
  <CharactersWithSpaces>188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2022-10-31T01:16:00Z</dcterms:created>
  <dc:creator>徐甫</dc:creator>
  <cp:lastModifiedBy>WPS_1666831177</cp:lastModifiedBy>
  <dcterms:modified xsi:type="dcterms:W3CDTF">2022-11-24T05:22:27Z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6743D1554E5D4657A85DE11D43AEE190</vt:lpwstr>
  </property>
</Properties>
</file>