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331" w:rsidRPr="008B1979" w:rsidRDefault="00760331" w:rsidP="00760331">
      <w:pPr>
        <w:jc w:val="center"/>
        <w:rPr>
          <w:rFonts w:hint="eastAsia"/>
          <w:sz w:val="28"/>
          <w:szCs w:val="28"/>
        </w:rPr>
      </w:pPr>
      <w:r w:rsidRPr="008B1979">
        <w:rPr>
          <w:rFonts w:hint="eastAsia"/>
          <w:sz w:val="28"/>
          <w:szCs w:val="28"/>
        </w:rPr>
        <w:t>关于申报</w:t>
      </w:r>
      <w:r w:rsidRPr="008B1979">
        <w:rPr>
          <w:rFonts w:hint="eastAsia"/>
          <w:sz w:val="28"/>
          <w:szCs w:val="28"/>
        </w:rPr>
        <w:t>2017</w:t>
      </w:r>
      <w:r w:rsidRPr="008B1979">
        <w:rPr>
          <w:rFonts w:hint="eastAsia"/>
          <w:sz w:val="28"/>
          <w:szCs w:val="28"/>
        </w:rPr>
        <w:t>年辽宁省科协资助出版优秀自然科学学术著作的通知</w:t>
      </w:r>
    </w:p>
    <w:p w:rsidR="00760331" w:rsidRDefault="00760331" w:rsidP="00760331">
      <w:pPr>
        <w:rPr>
          <w:rFonts w:hint="eastAsia"/>
        </w:rPr>
      </w:pPr>
      <w:r>
        <w:rPr>
          <w:rFonts w:hint="eastAsia"/>
        </w:rPr>
        <w:t>各单位：</w:t>
      </w:r>
      <w:bookmarkStart w:id="0" w:name="_GoBack"/>
      <w:bookmarkEnd w:id="0"/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为促进科技人才学术成长，繁荣学术交流和学科发展，推动科技创新和科技传播，</w:t>
      </w:r>
      <w:r>
        <w:rPr>
          <w:rFonts w:hint="eastAsia"/>
        </w:rPr>
        <w:t>2017</w:t>
      </w:r>
      <w:r>
        <w:rPr>
          <w:rFonts w:hint="eastAsia"/>
        </w:rPr>
        <w:t>年省科协继续开展优秀自然科学学术著作资助出版工作，获准资助的著作，由指定出版社统一出版，现将申报有关事宜通知如下。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一、资助范围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重点资助理、工、农、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等基础学科和应用基础类、工程技术等学术著作。资助的著作必须具备较强的学术性、创新性、实用性和原创性等特点，版面字数原则上不得少于</w:t>
      </w:r>
      <w:r>
        <w:rPr>
          <w:rFonts w:hint="eastAsia"/>
        </w:rPr>
        <w:t>20</w:t>
      </w:r>
      <w:r>
        <w:rPr>
          <w:rFonts w:hint="eastAsia"/>
        </w:rPr>
        <w:t>万字，且内容遵守《中华人民共和国著作权法》及相关法律法规。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资助的著作还必须满足如下条件之一：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基础研究类著作成果在理论上有新发现、新观点，或在方法上有新突破，或在实验上有重要创新；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应用基础类著作成果具有独到见解或构成新颖体系，在生产技术领域应用有重大前景；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工程技术类著作成果已得到实际应用，并取得重大经济效益；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综合性科技著作对开拓新领域、促进科技创新发展有重要意义，有重要积累价值或有传播价值；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科普类著作在促进全民科学素质提升方面有重要参考价值。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下列作品不在资助范围：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译著；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论文集等汇编作品；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未做修订的再版作品；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教科书、工具书、专题报告、说明书等。</w:t>
      </w:r>
    </w:p>
    <w:p w:rsidR="00760331" w:rsidRDefault="008B1979" w:rsidP="008B1979">
      <w:pPr>
        <w:ind w:firstLineChars="200" w:firstLine="420"/>
        <w:rPr>
          <w:rFonts w:hint="eastAsia"/>
        </w:rPr>
      </w:pPr>
      <w:r w:rsidRPr="008B1979">
        <w:rPr>
          <w:rFonts w:hint="eastAsia"/>
        </w:rPr>
        <w:t>2017</w:t>
      </w:r>
      <w:r w:rsidRPr="008B1979">
        <w:rPr>
          <w:rFonts w:hint="eastAsia"/>
        </w:rPr>
        <w:t>年辽宁省科协</w:t>
      </w:r>
      <w:r w:rsidR="00760331">
        <w:rPr>
          <w:rFonts w:hint="eastAsia"/>
        </w:rPr>
        <w:t>资助出版著作</w:t>
      </w:r>
      <w:r w:rsidR="00760331">
        <w:rPr>
          <w:rFonts w:hint="eastAsia"/>
        </w:rPr>
        <w:t>20</w:t>
      </w:r>
      <w:r w:rsidR="00760331">
        <w:rPr>
          <w:rFonts w:hint="eastAsia"/>
        </w:rPr>
        <w:t>部，其中对</w:t>
      </w:r>
      <w:r w:rsidR="00760331">
        <w:rPr>
          <w:rFonts w:hint="eastAsia"/>
        </w:rPr>
        <w:t>10</w:t>
      </w:r>
      <w:r w:rsidR="00760331">
        <w:rPr>
          <w:rFonts w:hint="eastAsia"/>
        </w:rPr>
        <w:t>部优秀著作提供全额资助，对</w:t>
      </w:r>
      <w:r w:rsidR="00760331">
        <w:rPr>
          <w:rFonts w:hint="eastAsia"/>
        </w:rPr>
        <w:t>10</w:t>
      </w:r>
      <w:r w:rsidR="00760331">
        <w:rPr>
          <w:rFonts w:hint="eastAsia"/>
        </w:rPr>
        <w:t>部优秀著作提供差额资助，不足费用由申报者自筹资金。</w:t>
      </w:r>
      <w:r>
        <w:rPr>
          <w:rFonts w:hint="eastAsia"/>
        </w:rPr>
        <w:t>东北大学科学技术协会可推荐</w:t>
      </w:r>
      <w:r>
        <w:rPr>
          <w:rFonts w:hint="eastAsia"/>
        </w:rPr>
        <w:t>3</w:t>
      </w:r>
      <w:r>
        <w:rPr>
          <w:rFonts w:hint="eastAsia"/>
        </w:rPr>
        <w:t>部。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二、资助对象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资助对象必须满足如下条件：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在省内工作且具有中国国籍；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从事自然科学研究、科技研发、生产和教学工作的科技工作者；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第一作者年龄在</w:t>
      </w:r>
      <w:r>
        <w:rPr>
          <w:rFonts w:hint="eastAsia"/>
        </w:rPr>
        <w:t>60</w:t>
      </w:r>
      <w:r>
        <w:rPr>
          <w:rFonts w:hint="eastAsia"/>
        </w:rPr>
        <w:t>周岁以下（</w:t>
      </w:r>
      <w:r>
        <w:rPr>
          <w:rFonts w:hint="eastAsia"/>
        </w:rPr>
        <w:t>1957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日以后出生），对</w:t>
      </w:r>
      <w:r>
        <w:rPr>
          <w:rFonts w:hint="eastAsia"/>
        </w:rPr>
        <w:t>40</w:t>
      </w:r>
      <w:r>
        <w:rPr>
          <w:rFonts w:hint="eastAsia"/>
        </w:rPr>
        <w:t>周岁以下的青年作者予以适当倾斜；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申请资助的科技著作已完成初稿。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申报人须为科技著作的著作权人。著作权人原则上不得多于</w:t>
      </w:r>
      <w:r>
        <w:rPr>
          <w:rFonts w:hint="eastAsia"/>
        </w:rPr>
        <w:t>4</w:t>
      </w:r>
      <w:r>
        <w:rPr>
          <w:rFonts w:hint="eastAsia"/>
        </w:rPr>
        <w:t>人；著作权人若为多人，申报者须为第一著作权人。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三、申报程序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本资助项目由</w:t>
      </w:r>
      <w:r w:rsidR="008B1979">
        <w:rPr>
          <w:rFonts w:hint="eastAsia"/>
        </w:rPr>
        <w:t>各单位统一</w:t>
      </w:r>
      <w:r>
        <w:rPr>
          <w:rFonts w:hint="eastAsia"/>
        </w:rPr>
        <w:t>组织申报，不受理个人申报。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（一）提交材料。由个人按要求填写《辽宁省科协资助出版优秀自然科学学术著作申报表》，连同此表电子版、著作成稿和主要完成人身份证复印件各</w:t>
      </w:r>
      <w:r>
        <w:rPr>
          <w:rFonts w:hint="eastAsia"/>
        </w:rPr>
        <w:t>1</w:t>
      </w:r>
      <w:r>
        <w:rPr>
          <w:rFonts w:hint="eastAsia"/>
        </w:rPr>
        <w:t>份提交</w:t>
      </w:r>
      <w:r w:rsidR="008B1979">
        <w:rPr>
          <w:rFonts w:hint="eastAsia"/>
        </w:rPr>
        <w:t>学院</w:t>
      </w:r>
      <w:r>
        <w:rPr>
          <w:rFonts w:hint="eastAsia"/>
        </w:rPr>
        <w:t>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（二）资格初审。各单位对申报著作进行整理、初审。申请出版资助的著作，须为成稿但尚未出版，且没有得到任何出版资助。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（三）上报评审会。各推荐单位于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前择优上报科学技术处，逾期不再受理。上报材料包括《辽宁省科协资助出版优秀自然科学学术著作申报表》、著作成稿纸质和电子版、主要完成人身份证复印件、《辽宁省科协资助出版优秀自然科学学术著作汇总表》电子版各</w:t>
      </w:r>
      <w:r>
        <w:rPr>
          <w:rFonts w:hint="eastAsia"/>
        </w:rPr>
        <w:t>1</w:t>
      </w:r>
      <w:r>
        <w:rPr>
          <w:rFonts w:hint="eastAsia"/>
        </w:rPr>
        <w:t>份。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四、其他要求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（一）申请者应如实填报材料，确保无知识产权争议。凡存在弄虚作假、抄袭剽窃等行为的，一经查实即取消当年及今后的申请资格。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（二）若获准资助出版，《申报表》中主要完成人数量和顺序原则上不再更改。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（三）为扩大对科技工作者著作的资助范围，上一年已资助出版的，下一年不连续资助，作为第一作者申请的著作资助不超过</w:t>
      </w:r>
      <w:r>
        <w:rPr>
          <w:rFonts w:hint="eastAsia"/>
        </w:rPr>
        <w:t>2</w:t>
      </w:r>
      <w:r>
        <w:rPr>
          <w:rFonts w:hint="eastAsia"/>
        </w:rPr>
        <w:t>部。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（四）著作成稿须胶装成册，整齐美观，所有申报材料概不退还。</w:t>
      </w:r>
    </w:p>
    <w:p w:rsidR="00760331" w:rsidRDefault="00760331" w:rsidP="008B1979">
      <w:pPr>
        <w:ind w:firstLineChars="200" w:firstLine="420"/>
        <w:rPr>
          <w:rFonts w:hint="eastAsia"/>
        </w:rPr>
      </w:pPr>
      <w:r>
        <w:rPr>
          <w:rFonts w:hint="eastAsia"/>
        </w:rPr>
        <w:t>（五）各推荐单位要严格把关，确保填报信息的准确、真实，切实提高著作申报质量。</w:t>
      </w:r>
    </w:p>
    <w:p w:rsidR="008B1979" w:rsidRDefault="008B1979" w:rsidP="00760331">
      <w:pPr>
        <w:jc w:val="right"/>
        <w:rPr>
          <w:rFonts w:hint="eastAsia"/>
        </w:rPr>
      </w:pPr>
    </w:p>
    <w:p w:rsidR="008B1979" w:rsidRDefault="008B1979" w:rsidP="00760331">
      <w:pPr>
        <w:jc w:val="right"/>
        <w:rPr>
          <w:rFonts w:hint="eastAsia"/>
        </w:rPr>
      </w:pPr>
    </w:p>
    <w:p w:rsidR="008B1979" w:rsidRDefault="008B1979" w:rsidP="00760331">
      <w:pPr>
        <w:jc w:val="right"/>
        <w:rPr>
          <w:rFonts w:hint="eastAsia"/>
        </w:rPr>
      </w:pPr>
    </w:p>
    <w:p w:rsidR="00760331" w:rsidRDefault="00760331" w:rsidP="00760331">
      <w:pPr>
        <w:jc w:val="right"/>
        <w:rPr>
          <w:rFonts w:hint="eastAsia"/>
        </w:rPr>
      </w:pPr>
      <w:r>
        <w:rPr>
          <w:rFonts w:hint="eastAsia"/>
        </w:rPr>
        <w:t>科学技术处</w:t>
      </w:r>
    </w:p>
    <w:p w:rsidR="00B771FC" w:rsidRDefault="00760331" w:rsidP="00760331">
      <w:pPr>
        <w:jc w:val="right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8B1979">
        <w:rPr>
          <w:rFonts w:hint="eastAsia"/>
        </w:rPr>
        <w:t>1</w:t>
      </w:r>
      <w:r>
        <w:rPr>
          <w:rFonts w:hint="eastAsia"/>
        </w:rPr>
        <w:t>日</w:t>
      </w:r>
    </w:p>
    <w:sectPr w:rsidR="00B77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274" w:rsidRDefault="00E33274" w:rsidP="008B1979">
      <w:r>
        <w:separator/>
      </w:r>
    </w:p>
  </w:endnote>
  <w:endnote w:type="continuationSeparator" w:id="0">
    <w:p w:rsidR="00E33274" w:rsidRDefault="00E33274" w:rsidP="008B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274" w:rsidRDefault="00E33274" w:rsidP="008B1979">
      <w:r>
        <w:separator/>
      </w:r>
    </w:p>
  </w:footnote>
  <w:footnote w:type="continuationSeparator" w:id="0">
    <w:p w:rsidR="00E33274" w:rsidRDefault="00E33274" w:rsidP="008B1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DC3"/>
    <w:rsid w:val="00760331"/>
    <w:rsid w:val="008B1979"/>
    <w:rsid w:val="00B33DC3"/>
    <w:rsid w:val="00B771FC"/>
    <w:rsid w:val="00E3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9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9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11805">
          <w:marLeft w:val="300"/>
          <w:marRight w:val="0"/>
          <w:marTop w:val="100"/>
          <w:marBottom w:val="1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048929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刘芳宇</dc:creator>
  <cp:lastModifiedBy>刘芳宇</cp:lastModifiedBy>
  <cp:revision>1</cp:revision>
  <dcterms:created xsi:type="dcterms:W3CDTF">2017-03-20T03:51:00Z</dcterms:created>
  <dcterms:modified xsi:type="dcterms:W3CDTF">2017-03-21T00:25:00Z</dcterms:modified>
</cp:coreProperties>
</file>