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：PVC-O管材配方及加工工艺</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：新疆通利塑业有限公司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PE100管材在生产过程中，使用的原料为高密度聚乙烯N3000或者4808等，连续生产24小时候，原料在口模处有许多析出物，必须停机清理口模，否则管材外观划痕较多，影响外观质量。停机次数多导致管材的合格率下降，产生废料较多，不能达到高效生产。公司技术人员通过改良工艺配方，改进生产模具等多种方式进行调整，但收效甚微。想寻求一种行之有效的解决方法。</w:t>
      </w:r>
      <w:r>
        <w:rPr>
          <w:rFonts w:hint="eastAsia" w:ascii="仿宋_GB2312" w:eastAsia="仿宋_GB2312"/>
          <w:sz w:val="28"/>
          <w:szCs w:val="28"/>
        </w:rPr>
        <w:tab/>
      </w:r>
      <w:r>
        <w:rPr>
          <w:rFonts w:hint="eastAsia" w:ascii="仿宋_GB2312" w:eastAsia="仿宋_GB2312"/>
          <w:sz w:val="28"/>
          <w:szCs w:val="28"/>
        </w:rPr>
        <w:t xml:space="preserve">"  </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双轴取向聚氯乙烯PVC-O管材在国外已见报道，主要是把挤出成型的管材经过二次预热进行轴向拉伸和环向扩张，材料中的PVC大分子链在两个扩张方向有序排列，从而使其性能远优于传统的PVC-U管材。国内也有部分企业进行研究，但未见到成功案例，因此想通过与院校合作确定相关配方及加工工艺。"</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联系人：孙雪迁                    电  话：18609949688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：PVC-O管材配方及加工工艺</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：新疆通利塑业有限公司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联系人：孙雪迁                    电  话：18609949688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
    <w:p/>
    <w:p/>
    <w:p/>
    <w:p/>
    <w:p/>
    <w:p/>
    <w:p/>
    <w:p/>
    <w:p/>
    <w:p/>
    <w:p/>
    <w:p/>
    <w:p/>
    <w:p/>
    <w:p/>
    <w:p/>
    <w:p/>
    <w:p/>
    <w:p>
      <w:pPr>
        <w:pStyle w:val="5"/>
        <w:spacing w:line="560" w:lineRule="atLeast"/>
        <w:jc w:val="cente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：太阳能光热储能发电及集中供热试验站项目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：新疆新华能电气股份有限公司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装备制造</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太阳能槽式光热发电站镜场支架结构能否适应新疆地区严寒，大风的恶劣条件。2、太阳能槽式光热发电站的太阳能资源利用最大化，运行可靠行及经济性能是否能够达标。3、实现运行模式切换功能系统可切换成热发电/储能发电/储能/夜间/辅助发电/维护等运行模式（自动切换或用户选择切换），切换运作是否顺利。4、熔盐储能系统防凝系统优化设计，能否适应新疆地区严寒漫长的冬季。5、将电站与供热系统相结合，进行集中供热，供热稳定性问题</w:t>
      </w:r>
      <w:r>
        <w:rPr>
          <w:rFonts w:hint="eastAsia" w:ascii="仿宋_GB2312" w:eastAsia="仿宋_GB2312"/>
          <w:sz w:val="28"/>
          <w:szCs w:val="28"/>
          <w:lang w:eastAsia="zh-CN"/>
        </w:rPr>
        <w:t>。</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1、研究对比国内外厂家高温真空集热管效率及热稳定性；2、研究积灰对反射镜反射率影响及反射镜的清洗方案，测试反射镜随运行时间的老化和反射镜衰减情况；3、研究适合新疆地区乃至西北地区最为合理和经济的储能容量及</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齐爱国</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话：13899637908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：生物降解膜与改性料的研发与应用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：新疆西部节水科技股份有限公司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1、按GB19277.1-201规定，在堆肥条件下生物降解地膜三年降解率达到90%；可降解膜拉伸强度≧15MPa；断裂伸长率≧250%。 2、生产适用于棉花、番茄、玉米、甜菜、花生和马铃薯等六种作物350吨专用地膜。3、制定棉花、番茄、玉米、甜菜、花生和马铃薯等六种作物的《生物降解地膜》企业标准。</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张艳芝</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话：13669992002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：功能性水溶肥在盐碱土壤综合治理中的探索</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：新疆慧尔农业集团股份有限公司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石油化工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jc w:val="both"/>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公司研发的功能性生态水溶肥在盐碱土壤的治理和改良方面效果明显，但公司对改良和治理效果缺少持续研究，同时综合治理方案的评估需要科研单位的支持。</w:t>
      </w:r>
      <w:r>
        <w:rPr>
          <w:rFonts w:hint="eastAsia" w:ascii="仿宋_GB2312" w:eastAsia="仿宋_GB2312"/>
          <w:sz w:val="28"/>
          <w:szCs w:val="28"/>
        </w:rPr>
        <w:tab/>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功能性生态水溶肥在盐碱土壤的治理和改良方面效果探索，重点研制土壤修复与改良的土壤调理剂，充分发挥调理剂功效，提高盐碱地的生产力。</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张亚婷</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话：0994-2743003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：液体肥产品瓶颈问题研究</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：新疆慧尔农业集团股份有限公司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石油化工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公司研发的液体肥产品，经过一段时间的试验推广，出现了沉淀分层、结晶析出、低温结块、包装袋胀气等问题，严重影响公司产品品质，在市场中造成不良印象。</w:t>
      </w:r>
      <w:r>
        <w:rPr>
          <w:rFonts w:hint="eastAsia" w:ascii="仿宋_GB2312" w:eastAsia="仿宋_GB2312"/>
          <w:sz w:val="28"/>
          <w:szCs w:val="28"/>
        </w:rPr>
        <w:tab/>
      </w:r>
      <w:r>
        <w:rPr>
          <w:rFonts w:hint="eastAsia" w:ascii="仿宋_GB2312" w:eastAsia="仿宋_GB2312"/>
          <w:sz w:val="28"/>
          <w:szCs w:val="28"/>
        </w:rPr>
        <w:t xml:space="preserve">  公司需要通过合作，解决产品中上述问题，并将产品性能、包装进行优化，为农户带来更多优惠的肥料产品。</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张亚婷</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话：0994-2743003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：流化床生产工艺优化</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：新疆慧尔农业集团股份有限公司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石油化工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1、流化床系统产量较低。具体表现在进风温度或内加热压力高时，物料流化效果不好，颗粒不均匀，大颗粒短时间内增多，粉碎机下关风机过载频繁卡停。            2、冷床除尘布袋经常会有小颗粒进入，导致卸料关风机频繁卡停。</w:t>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为了开发新产品，使该设备适用于更多种物料，公司已经尝试了多种原料及不同配方，均未达到理想效果。通过试生产期间系统的综合运行评估，主要有以下方面：1、外源性N元素不适合添加，添加后会导致物料软化粘连，床体内结块。2、不适合添加太多无机盐，否则也会导致物料软化，造成辅机不能正常工作。公司希望通过对系统的调整使此系统调整范围更大，适用于更多种物料，生产多元化的产品（大量元素在30%以上的产品）。</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张亚婷</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话：0994-2743003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：高性能系统门窗集成技术开发项目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：新疆蓝山屯河型材有限公司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一、75系列三密封六腔室节能门窗型材设计开发；二、研究门窗型材腔室填充泡沫隔热材料技术；                          三、功能导向的不同位置专用密封胶条设计；四、被动式建筑外窗玻璃配置及安装技术</w:t>
      </w:r>
      <w:r>
        <w:rPr>
          <w:rFonts w:hint="eastAsia" w:ascii="仿宋_GB2312" w:eastAsia="仿宋_GB2312"/>
          <w:sz w:val="28"/>
          <w:szCs w:val="28"/>
          <w:lang w:eastAsia="zh-CN"/>
        </w:rPr>
        <w:t>；</w:t>
      </w:r>
      <w:r>
        <w:rPr>
          <w:rFonts w:hint="eastAsia" w:ascii="仿宋_GB2312" w:eastAsia="仿宋_GB2312"/>
          <w:sz w:val="28"/>
          <w:szCs w:val="28"/>
        </w:rPr>
        <w:t>五、被动式建筑外窗安装技术研究；六、形成个性化需求的被动式建筑系统门窗集成技术。</w:t>
      </w:r>
      <w:r>
        <w:rPr>
          <w:rFonts w:hint="eastAsia" w:ascii="仿宋_GB2312" w:eastAsia="仿宋_GB2312"/>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1、对制成的低能耗样窗进行抗风压、密封、节能等性能的测试和分析。形成6套低能耗高性能系统门窗技术方案。2、研究及优化低能耗高性能系统外窗安装技术，形成安装标准技术文件。3、总结前期研究结果，优化工艺技术及中试生产线，培训相关人员培训方式采取邀请专家讲座和现场观摩学习相结合，形成稳定的中试技术，进行产品中试生产及市场试用。4、申报国家专利，撰写结题报告。</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张艳芝</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话：13669992002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：门窗零售电子商务平台建设项目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：新疆蓝山屯河型材有限公司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门窗零售电子商务平台建设项目是结合网络电子商务发展趋势，依托蓝山屯河型材公司品牌及技术集成优势，面向终端客户建设门窗零售电子商务平台，构建门窗零售模块化的线上线下电子商务系统，建设门窗互联网销售平台及用户门面体验店，采用体验店+互联网平台的营销商业模式，将制造业与互联网有机结合。完成线上订单确认、定金支付、订单跟踪及交易等服务，同时，依据客户个性需求提供定制化、个性化、集成化的高性能门窗产品。目前，新疆蓝山屯河型材有限公司已在全疆及中亚建立了完善的销售网络和较固定客户源，门窗零售电子商务平台建设项目已完成可行性研究报告编制， 该项目建成后将完善企业销售模式，促进企业发展进程，增加企业品牌知名度。</w:t>
      </w:r>
      <w:r>
        <w:rPr>
          <w:rFonts w:hint="eastAsia" w:ascii="仿宋_GB2312" w:eastAsia="仿宋_GB2312"/>
          <w:sz w:val="28"/>
          <w:szCs w:val="28"/>
        </w:rPr>
        <w:tab/>
      </w:r>
    </w:p>
    <w:p>
      <w:pPr>
        <w:jc w:val="left"/>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1、完成门窗销售电子商务系统软件的集成和开发。2、完成门窗销售电子商务平台的建设包含第三方支付、积分、客户管理及奖励等。     3、培养电子商务平台软件开发及电子商务平台销售模式等专业人员，培养方式为引进相关专业人才和培养现有销售人员学习如何运用及操作电子商务平台销售产品。</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张艳芝</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话：13669992002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b/>
          <w:bCs/>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：高分子材料回收再利用集成技术研究与应用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：新疆蓝山屯河型材有限公司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公司借鉴市面上现有成熟的经验，重点开发了硬质PVC废物的整套粉碎、分离、回收技术，例如：利用废塑料破碎、再生复合共挤技术、全包覆复合共挤技术，形成PVC废旧材料环保、高效循环利用成套技术。在以上工作的基础上目标是为了建立PVC废旧材料回收示范工厂，解决废弃高分子材料门窗再利用和环境保护问题。目前存在的问题和差距：社会对此行业缺少理性认识及政府扶持政策不够，国家相关行业协会对行业的协调规划作用还未充分发挥出来，废旧高分子材料回收利用行业进入门槛低，技术含量低，环境污染问题突出。存在的差距，相比欧洲及其他国家，废旧高分子材料回收利用行业起点低，技术力量不够，缺乏专业技术人才等。研究利用改性技术将废旧PET材料制备成农用管材技术，研究利用改性及复合技术将废旧PE材料制备成地膜、滴管带。提升自治区废旧材料回收利用能力，提高废旧材料的回收利用率，推进自治区废旧资源再利用，带动新疆废旧资源产业的循环再利用发展，解决环境污染问题。</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该项目主要针对传统人工和化学分离效率低、污染高、工艺技术难及标准化体系不成熟等问题，研究废旧PVC、PE、PET等高分子材料分选、分离技术，开发废旧PVC、PE、PET、PBS塑料生产合金材料、复合材料及功能材料关键技术，制定再生PVC、PE、PET材料产品质量控制标准化体系，解决废旧高分子材料再生资源环境污染控制关键技术。培养专业技术人才。</w:t>
      </w:r>
    </w:p>
    <w:p>
      <w:pPr>
        <w:rPr>
          <w:rFonts w:hint="eastAsia" w:ascii="仿宋_GB2312" w:eastAsia="仿宋_GB2312"/>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该项目的实施，可弥补石油资源稀缺的短板，可在一定程度上缓解我国节能减排和循环经济的发展起到积极的作用，提高自治区科技企业废旧高分子材料回收加工产业的自主创新能力、研发能力、技术水平及经济效益，引导新疆废旧资源循环再利用产业向绿色、环保方向发展具有深远的意义，产业前景广阔。该项目完成后，预期形成废旧的高分子材料回收再利用集成产业化技术，利用废旧PVC材料集中制备的PVC建材产品的产量达到1000吨以上。产品主要为PVC基复合板材、棒材、型材、管材、装饰材料等制品。</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张艳芝</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话：13669992002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：聚醚型聚氨酯热塑性弹性体TPU的研究与开发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：新疆蓝山屯河化工股份有限公司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1.以PTMEG作为软段合成性能优异聚醚型TPU;2、目前国内使用PTMEG生产的高端聚醚型TPU国内产能几乎为零，如何开发出高端TPU，替代进口产品，打破国外技术垄断。</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1.以PTMEG作为软段的聚醚型TPU合成技术;2.高端TPU合成控制技术；3.TPU产业化生产技术。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魏志和</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话：15299665482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：纺丝级PBS材料的研发及产业化</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：新疆蓝山屯河化工股份有限公司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1.合成专用于纺丝的生物降解PBS材料；2.精确控制PBS粘度，提高纺丝加工的能力；3.提高PBS分子量分布的均一度；4.提高PBS丝线强度。</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1.纺丝用PBS合成和纺丝技术；2.PBS粘度控制技术；3.PBS分子量分布控制技术；4.PBS丝线强度提升技术；5.PBS中试产业化技术。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魏志和</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话：15299665482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：低吸水率仿古砖的研发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：新疆华建陶瓷有限公司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建材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低吸水率仿古砖工艺配方</w:t>
      </w:r>
      <w:r>
        <w:rPr>
          <w:rFonts w:hint="eastAsia" w:ascii="仿宋_GB2312" w:eastAsia="仿宋_GB2312"/>
          <w:sz w:val="28"/>
          <w:szCs w:val="28"/>
          <w:lang w:eastAsia="zh-CN"/>
        </w:rPr>
        <w:t>；</w:t>
      </w:r>
      <w:r>
        <w:rPr>
          <w:rFonts w:hint="eastAsia" w:ascii="仿宋_GB2312" w:eastAsia="仿宋_GB2312"/>
          <w:sz w:val="28"/>
          <w:szCs w:val="28"/>
        </w:rPr>
        <w:t>工艺配方</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联系人：吴长志</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话：13289007777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：调味品新产品新技术研究开发与现代化生产集成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：新疆笑厨食品有限公司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由于企业处于快速发展期，其研发技术人员自主研发技能和专业知识欠缺，使得企业的产品主要以模仿为主，产品结构较单一，所以就需要依托科研机构的技术力量将研发的新产品、新技术通过企业的现代化生产技术转化为科技成果，实现企业和科研院所的利益最大化。</w:t>
      </w:r>
      <w:r>
        <w:rPr>
          <w:rFonts w:hint="eastAsia" w:ascii="仿宋_GB2312" w:eastAsia="仿宋_GB2312"/>
          <w:sz w:val="28"/>
          <w:szCs w:val="28"/>
        </w:rPr>
        <w:tab/>
      </w: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利用先进的酿造技术与传统的酿造方式相结合，简化生产工艺、提高生产效率、依托先进的发酵工艺理念，提供可靠的发酵营养基质，以提高产品的品质。通过酱醋新产品及新技术的转让，转化为科技成果，提高企业效益。</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联系人：俞春山</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话：18909948329</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：高盐稀态酿造酱油生产技术的改进</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：新疆笑厨食品有限公司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传统发酵工艺酶类和微生物存活率较低，氨基酸的生产力相对低，无法添加增香酵母和乳酸菌，使得生产的酱油酱香味不足。而采用高盐稀态发酵酱油，发酵周期长，生产成本较高，也是该工艺需要不断改进之处。</w:t>
      </w:r>
      <w:r>
        <w:rPr>
          <w:rFonts w:hint="eastAsia" w:ascii="仿宋_GB2312" w:eastAsia="仿宋_GB2312"/>
          <w:sz w:val="28"/>
          <w:szCs w:val="28"/>
        </w:rPr>
        <w:tab/>
      </w: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通过改进生产工艺和生产设备以及应用先进的技术管理来缩短生产周期，降低生产成本，针对高盐稀态发酵生产周期长的特点，采用适当降低盐度的方法建设对原料分解的抑制作用，缩短发酵周期。同时考虑应用生产反应器实现自动化等优良性能。在不断提高酱油品质的同时，研究开发酱油新品种，满足市场对酱油品质和品种的需求与选择。</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联系人：俞春山</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话：18909948329</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spacing w:line="560" w:lineRule="exact"/>
        <w:rPr>
          <w:rFonts w:hint="eastAsia" w:ascii="仿宋_GB2312" w:hAnsi="方正仿宋_GBK" w:eastAsia="仿宋_GB2312" w:cs="方正仿宋_GBK"/>
          <w:b/>
          <w:bCs/>
          <w:sz w:val="28"/>
          <w:szCs w:val="28"/>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：林果深加工项目</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：新疆小金牛食品有限公司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乳酸菌饮料的沉淀及分层的控制及稳定剂的复配</w:t>
      </w:r>
      <w:r>
        <w:rPr>
          <w:rFonts w:hint="eastAsia" w:ascii="仿宋_GB2312" w:eastAsia="仿宋_GB2312"/>
          <w:sz w:val="28"/>
          <w:szCs w:val="28"/>
          <w:lang w:eastAsia="zh-CN"/>
        </w:rPr>
        <w:t>；</w:t>
      </w:r>
      <w:r>
        <w:rPr>
          <w:rFonts w:hint="eastAsia" w:ascii="仿宋_GB2312" w:eastAsia="仿宋_GB2312"/>
          <w:sz w:val="28"/>
          <w:szCs w:val="28"/>
        </w:rPr>
        <w:t>关键技术要求</w:t>
      </w:r>
      <w:r>
        <w:rPr>
          <w:rFonts w:hint="eastAsia" w:ascii="仿宋_GB2312" w:eastAsia="仿宋_GB2312"/>
          <w:sz w:val="28"/>
          <w:szCs w:val="28"/>
          <w:lang w:eastAsia="zh-CN"/>
        </w:rPr>
        <w:t>。</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杨涛</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话：18809946972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：抗列当加工番茄种质的筛选及品种选育推广示范</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：中粮屯河种业有限公司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生物</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列当是寄生在番茄植株上的恶性杂草，可造成番茄20-70%的减产，严重威胁着农民增收和番茄产业的发展。该草害在新疆北疆大部分地区如焉耆盆地、吉木萨尔、昌吉等地快速蔓延，并呈加重趋势。照此发展，新疆北疆将没有适合种植加工番茄番茄的土地，因此，解决列当危害是加工番茄产业的头等要务。</w:t>
      </w:r>
      <w:r>
        <w:rPr>
          <w:rFonts w:hint="eastAsia" w:ascii="仿宋_GB2312" w:eastAsia="仿宋_GB2312"/>
          <w:sz w:val="28"/>
          <w:szCs w:val="28"/>
        </w:rPr>
        <w:tab/>
      </w: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引进大量野生加工番茄资源，采用分子标记技术聚类分析、群体分离鉴定、筛选抗列当加工番茄材料。隔离种植列当材料筛选抗列当加工番茄品系，列当危害严重区域进行小区试验、小面积试验示范、大面积推广应用。</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张录霞</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电  话：18999549652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：热浸锌质量的提高及锌层厚度的控制</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：新疆东方信达电气有限公司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机电制造</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热浸锌质量、锌层厚度的控制</w:t>
      </w:r>
      <w:r>
        <w:rPr>
          <w:rFonts w:hint="eastAsia" w:ascii="仿宋_GB2312" w:eastAsia="仿宋_GB2312"/>
          <w:sz w:val="28"/>
          <w:szCs w:val="28"/>
          <w:lang w:eastAsia="zh-CN"/>
        </w:rPr>
        <w:t>；</w:t>
      </w:r>
      <w:r>
        <w:rPr>
          <w:rFonts w:hint="eastAsia" w:ascii="仿宋_GB2312" w:eastAsia="仿宋_GB2312"/>
          <w:sz w:val="28"/>
          <w:szCs w:val="28"/>
        </w:rPr>
        <w:t>热浸锌质量、控制好锌层厚度</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联系人：刘强</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话：13899638880</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：亚光罩面漆的研究与开发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：新疆屯和涂料有限公司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建材化工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:罩面漆耐水白不好、失光严重</w:t>
      </w:r>
      <w:r>
        <w:rPr>
          <w:rFonts w:hint="eastAsia" w:ascii="仿宋_GB2312" w:hAnsi="方正仿宋_GBK" w:eastAsia="仿宋_GB2312" w:cs="方正仿宋_GBK"/>
          <w:sz w:val="28"/>
          <w:szCs w:val="28"/>
          <w:lang w:eastAsia="zh-CN"/>
        </w:rPr>
        <w:t>；</w:t>
      </w:r>
      <w:r>
        <w:rPr>
          <w:rFonts w:hint="eastAsia" w:ascii="仿宋_GB2312" w:hAnsi="方正仿宋_GBK" w:eastAsia="仿宋_GB2312" w:cs="方正仿宋_GBK"/>
          <w:sz w:val="28"/>
          <w:szCs w:val="28"/>
        </w:rPr>
        <w:t>解决耐水白、失光问题</w:t>
      </w:r>
    </w:p>
    <w:p>
      <w:pPr>
        <w:rPr>
          <w:rFonts w:hint="eastAsia" w:ascii="仿宋_GB2312" w:eastAsia="仿宋_GB2312"/>
        </w:rPr>
      </w:pP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联系人：周硕衡</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话：13519969288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：高抗碱底漆研制</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：新疆屯和涂料有限公司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建材化工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新疆外墙泛盐、泛碱严重</w:t>
      </w:r>
      <w:r>
        <w:rPr>
          <w:rFonts w:hint="eastAsia" w:ascii="仿宋_GB2312" w:eastAsia="仿宋_GB2312"/>
          <w:sz w:val="28"/>
          <w:szCs w:val="28"/>
          <w:lang w:eastAsia="zh-CN"/>
        </w:rPr>
        <w:t>；</w:t>
      </w:r>
      <w:r>
        <w:rPr>
          <w:rFonts w:hint="eastAsia" w:ascii="仿宋_GB2312" w:eastAsia="仿宋_GB2312"/>
          <w:sz w:val="28"/>
          <w:szCs w:val="28"/>
        </w:rPr>
        <w:t>解决外墙泛碱、泛盐问题</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联系人：周硕衡</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话：13519969288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：水性漆产业生产关键技术的开发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：新疆屯和涂料有限公司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建材化工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涂料自动化生产关键工艺的研究与开发</w:t>
      </w:r>
      <w:r>
        <w:rPr>
          <w:rFonts w:hint="eastAsia" w:ascii="仿宋_GB2312" w:eastAsia="仿宋_GB2312"/>
          <w:sz w:val="28"/>
          <w:szCs w:val="28"/>
          <w:lang w:eastAsia="zh-CN"/>
        </w:rPr>
        <w:t>；</w:t>
      </w:r>
      <w:r>
        <w:rPr>
          <w:rFonts w:hint="eastAsia" w:ascii="仿宋_GB2312" w:eastAsia="仿宋_GB2312"/>
          <w:sz w:val="28"/>
          <w:szCs w:val="28"/>
        </w:rPr>
        <w:t>解决粉料、树脂等粘性物料的输送、计量及清洗的关键技术，形成自动化生产线。</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联系人：周硕衡</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话：13519969288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：火烧面多彩漆的研制</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：新疆屯和涂料有限公司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建材化工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存储中彩粒易沉淀、易碎</w:t>
      </w:r>
      <w:r>
        <w:rPr>
          <w:rFonts w:hint="eastAsia" w:ascii="仿宋_GB2312" w:eastAsia="仿宋_GB2312"/>
          <w:sz w:val="28"/>
          <w:szCs w:val="28"/>
        </w:rPr>
        <w:tab/>
      </w:r>
      <w:r>
        <w:rPr>
          <w:rFonts w:hint="eastAsia" w:ascii="仿宋_GB2312" w:eastAsia="仿宋_GB2312"/>
          <w:sz w:val="28"/>
          <w:szCs w:val="28"/>
          <w:lang w:eastAsia="zh-CN"/>
        </w:rPr>
        <w:t>；</w:t>
      </w:r>
      <w:r>
        <w:rPr>
          <w:rFonts w:hint="eastAsia" w:ascii="仿宋_GB2312" w:eastAsia="仿宋_GB2312"/>
          <w:sz w:val="28"/>
          <w:szCs w:val="28"/>
        </w:rPr>
        <w:t xml:space="preserve">  解决火烧面多彩漆储存问题</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联系人：周硕衡</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话：13519969288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spacing w:line="560" w:lineRule="exact"/>
        <w:rPr>
          <w:rFonts w:hint="eastAsia" w:ascii="仿宋_GB2312" w:hAnsi="方正仿宋_GBK" w:eastAsia="仿宋_GB2312" w:cs="方正仿宋_GBK"/>
          <w:b/>
          <w:bCs/>
          <w:sz w:val="28"/>
          <w:szCs w:val="28"/>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both"/>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：中小企业公共服务平台的研究与应用</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：昌吉市恒博科技有限公司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咨询服务业</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:知识产权数据库的建设</w:t>
      </w:r>
      <w:r>
        <w:rPr>
          <w:rFonts w:hint="eastAsia" w:ascii="仿宋_GB2312" w:hAnsi="方正仿宋_GBK" w:eastAsia="仿宋_GB2312" w:cs="方正仿宋_GBK"/>
          <w:sz w:val="28"/>
          <w:szCs w:val="28"/>
          <w:lang w:eastAsia="zh-CN"/>
        </w:rPr>
        <w:t>；</w:t>
      </w:r>
      <w:r>
        <w:rPr>
          <w:rFonts w:hint="eastAsia" w:ascii="仿宋_GB2312" w:hAnsi="方正仿宋_GBK" w:eastAsia="仿宋_GB2312" w:cs="方正仿宋_GBK"/>
          <w:sz w:val="28"/>
          <w:szCs w:val="28"/>
        </w:rPr>
        <w:t>平台软件的开发及管理</w:t>
      </w:r>
    </w:p>
    <w:p>
      <w:pPr>
        <w:rPr>
          <w:rFonts w:hint="eastAsia" w:ascii="仿宋_GB2312" w:eastAsia="仿宋_GB2312"/>
        </w:rPr>
      </w:pP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联系人：赵菁</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话：0994-6558563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eastAsia="仿宋_GB231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：年加工3000吨骆驼原乳项目</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：新疆天驼生物科技开发有限公司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keepNext w:val="0"/>
        <w:keepLines w:val="0"/>
        <w:pageBreakBefore w:val="0"/>
        <w:widowControl w:val="0"/>
        <w:kinsoku/>
        <w:wordWrap/>
        <w:overflowPunct/>
        <w:topLinePunct w:val="0"/>
        <w:autoSpaceDE/>
        <w:autoSpaceDN/>
        <w:bidi w:val="0"/>
        <w:adjustRightInd/>
        <w:snapToGrid/>
        <w:spacing w:line="135" w:lineRule="auto"/>
        <w:ind w:left="0" w:leftChars="0" w:right="0" w:rightChars="0" w:firstLine="0" w:firstLineChars="0"/>
        <w:jc w:val="both"/>
        <w:textAlignment w:val="auto"/>
        <w:outlineLvl w:val="9"/>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工艺状况：原料收购→预处理与标准化→浓缩→喷雾干燥→冷却储存→包装→成品；2、设备配置：（1）收奶系统（2）巴杀系统（3）蒸发系统（4）干燥系统（5）CIP系统；3、原料及产成品成份：原料乳：蛋白质、脂肪、水份、矿物质、微量元素、维生素、非脂乳固体；生产过程不添加任何添加剂，产成品与原料成份项目相同；4、遇到难题：驼乳酸度过高，过程很难控制；5、采取措施：驼奶在挤奶过程中，注意卫生，用温水清洗骆驼的乳房，并用干净抹布擦拭干净，挤奶完成后，立即降温至0—4℃，通过保温车运至工厂，原乳温度基本保持；原料再次进入预处理阶段，降温0-4℃→巴杀85℃→15秒；降温0—4℃进入后段生产；即使这样，酸度依然很快≥21T度，蛋白质极易变性，乳清极易析出；6、解决后，达到要求，原料酸度控制在≤18T度,加工过程中，蛋白稳定。 </w:t>
      </w:r>
    </w:p>
    <w:p>
      <w:pPr>
        <w:keepNext w:val="0"/>
        <w:keepLines w:val="0"/>
        <w:pageBreakBefore w:val="0"/>
        <w:widowControl w:val="0"/>
        <w:kinsoku/>
        <w:wordWrap/>
        <w:overflowPunct/>
        <w:topLinePunct w:val="0"/>
        <w:autoSpaceDE/>
        <w:autoSpaceDN/>
        <w:bidi w:val="0"/>
        <w:adjustRightInd/>
        <w:snapToGrid/>
        <w:spacing w:line="135" w:lineRule="auto"/>
        <w:ind w:left="0" w:leftChars="0" w:right="0" w:rightChars="0" w:firstLine="0" w:firstLineChars="0"/>
        <w:jc w:val="both"/>
        <w:textAlignment w:val="auto"/>
        <w:outlineLvl w:val="9"/>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驼乳中胰岛素及类胰岛素的提取，暂时没有工艺和新技术</w:t>
      </w:r>
    </w:p>
    <w:p>
      <w:pPr>
        <w:keepNext w:val="0"/>
        <w:keepLines w:val="0"/>
        <w:pageBreakBefore w:val="0"/>
        <w:widowControl w:val="0"/>
        <w:kinsoku/>
        <w:wordWrap/>
        <w:overflowPunct/>
        <w:topLinePunct w:val="0"/>
        <w:autoSpaceDE/>
        <w:autoSpaceDN/>
        <w:bidi w:val="0"/>
        <w:adjustRightInd/>
        <w:snapToGrid/>
        <w:spacing w:line="135" w:lineRule="auto"/>
        <w:ind w:left="0" w:leftChars="0" w:right="0" w:rightChars="0" w:firstLine="0" w:firstLineChars="0"/>
        <w:jc w:val="both"/>
        <w:textAlignment w:val="auto"/>
        <w:outlineLvl w:val="9"/>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刘红光</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话：15199592718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：新疆准东五彩湾北二电厂1号2号机组工程</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：国家电投新疆准东五彩湾发电有限责任公司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电力</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准东高碱煤燃烧特性及其结渣特性研究</w:t>
      </w:r>
      <w:r>
        <w:rPr>
          <w:rFonts w:hint="eastAsia" w:ascii="仿宋_GB2312" w:eastAsia="仿宋_GB2312"/>
          <w:sz w:val="28"/>
          <w:szCs w:val="28"/>
        </w:rPr>
        <w:tab/>
      </w:r>
      <w:r>
        <w:rPr>
          <w:rFonts w:hint="eastAsia" w:ascii="仿宋_GB2312" w:eastAsia="仿宋_GB2312"/>
          <w:sz w:val="28"/>
          <w:szCs w:val="28"/>
          <w:lang w:eastAsia="zh-CN"/>
        </w:rPr>
        <w:t>；</w:t>
      </w:r>
      <w:r>
        <w:rPr>
          <w:rFonts w:hint="eastAsia" w:ascii="仿宋_GB2312" w:eastAsia="仿宋_GB2312"/>
          <w:sz w:val="28"/>
          <w:szCs w:val="28"/>
        </w:rPr>
        <w:t>锅炉投运后，上海发电设备成套设计研究院牵头进行全烧准东煤现场试验，对技术方案进行验证，并提出锅炉燃用准东煤优化运行参数；配合现场燃烧试验，准东煤燃用比例在满负荷下不低于90%。</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杨海亮</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话：15299330062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：200MW燃煤纯凝湿冷发电机组降煤耗</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：新疆天龙矿业股份有限公司动力公司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2×200MW湿冷纯凝式汽轮发电机组，配2×670t/h 超高压、一次中间再热煤粉锅炉，属限制类的发电煤耗高于300克标准煤/千瓦时的湿冷发电机组。改造后满足2020年供电标准煤耗≤310g/kwh</w:t>
      </w:r>
      <w:r>
        <w:rPr>
          <w:rFonts w:hint="eastAsia" w:ascii="仿宋_GB2312" w:eastAsia="仿宋_GB2312"/>
          <w:sz w:val="28"/>
          <w:szCs w:val="28"/>
        </w:rPr>
        <w:tab/>
      </w:r>
      <w:r>
        <w:rPr>
          <w:rFonts w:hint="eastAsia" w:ascii="仿宋_GB2312" w:eastAsia="仿宋_GB2312"/>
          <w:sz w:val="28"/>
          <w:szCs w:val="28"/>
          <w:lang w:eastAsia="zh-CN"/>
        </w:rPr>
        <w:t>；</w:t>
      </w:r>
      <w:r>
        <w:rPr>
          <w:rFonts w:hint="eastAsia" w:ascii="仿宋_GB2312" w:eastAsia="仿宋_GB2312"/>
          <w:sz w:val="28"/>
          <w:szCs w:val="28"/>
        </w:rPr>
        <w:t>能效试验，机组能耗评估，节能整体解决方案</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管家祥</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话：18999543229</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：炭素预焙阳极生产过程中残极灰分的降低</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：新疆天龙矿业股份有限公司动力公司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炭素生产阳极所用的原料中，主要有煅后焦、残极、煤沥青及部分生碎。一般残极掺加量在15-21%，此部分残极加入，能够降低生产成本，同时提升部分阳极的指标。我炭素公司前期残极掺加量一直在17%左右，但由于残极中灰分含量较高，导致阳极的灰分含量较高，严重影响阳极等级品率及在电解槽的使用效率。为此炭素公司把残极的掺加量逐步下降，最终稳定在5%左右，才保证阳极的灰分在国标控制范围内。现铝业公司残极清理一直使用人工清理，难度大，清理不干净，残极灰分含量达到4-7%。严重影响阳极生产及质量。需要炭素工艺方面培训，尤其是关于煅烧及成型工艺方面的培训；煅后焦低温煅烧工艺培训。</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王绍印</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话：18096812987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：阳极钢爪内弯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：新疆天龙矿业股份有限公司动力公司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阳极钢爪多次使用后出现内弯，影响钢爪寿命和浇铸质量，目前使用钢爪矫直机效果不理想</w:t>
      </w:r>
      <w:r>
        <w:rPr>
          <w:rFonts w:hint="eastAsia" w:ascii="仿宋_GB2312" w:eastAsia="仿宋_GB2312"/>
          <w:sz w:val="28"/>
          <w:szCs w:val="28"/>
          <w:lang w:eastAsia="zh-CN"/>
        </w:rPr>
        <w:t>；</w:t>
      </w:r>
      <w:r>
        <w:rPr>
          <w:rFonts w:hint="eastAsia" w:ascii="仿宋_GB2312" w:eastAsia="仿宋_GB2312"/>
          <w:sz w:val="28"/>
          <w:szCs w:val="28"/>
        </w:rPr>
        <w:t>减轻钢爪内弯，提高使用寿命</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王龙召</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话：18099371712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：200KA电解槽侧部复合块上抬</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：新疆天龙矿业股份有限公司动力公司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200KA电解槽大修后侧部上抬现象，增加漏槽风险，影响系列运行安全</w:t>
      </w:r>
      <w:r>
        <w:rPr>
          <w:rFonts w:hint="eastAsia" w:ascii="仿宋_GB2312" w:eastAsia="仿宋_GB2312"/>
          <w:sz w:val="28"/>
          <w:szCs w:val="28"/>
          <w:lang w:eastAsia="zh-CN"/>
        </w:rPr>
        <w:t>；</w:t>
      </w:r>
      <w:r>
        <w:rPr>
          <w:rFonts w:hint="eastAsia" w:ascii="仿宋_GB2312" w:eastAsia="仿宋_GB2312"/>
          <w:sz w:val="28"/>
          <w:szCs w:val="28"/>
        </w:rPr>
        <w:t>采取技术方案，控制侧部复合块继续上抬，杜绝其他大修槽出现侧部上抬的现象</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王龙召</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话：18099371712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：阳极/电解质压降测量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：新疆天龙矿业股份有限公司动力公司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在强电、磁、高温、流体、腐蚀性介质场中，难以测量阳极和电解质压降</w:t>
      </w:r>
      <w:r>
        <w:rPr>
          <w:rFonts w:hint="eastAsia" w:ascii="仿宋_GB2312" w:eastAsia="仿宋_GB2312"/>
          <w:sz w:val="28"/>
          <w:szCs w:val="28"/>
          <w:lang w:eastAsia="zh-CN"/>
        </w:rPr>
        <w:t>；</w:t>
      </w:r>
      <w:r>
        <w:rPr>
          <w:rFonts w:hint="eastAsia" w:ascii="仿宋_GB2312" w:eastAsia="仿宋_GB2312"/>
          <w:sz w:val="28"/>
          <w:szCs w:val="28"/>
        </w:rPr>
        <w:t>准确测量电解槽阳极压降及电解质压降，为生产分析提供依据</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王龙召</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话：18099371712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：整流机组夏季运行温度持续偏高</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：新疆天龙矿业股份有限公司动力公司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整流机组：整流变压器采用油浸自冷，额定容量92050KVA，整流柜采用LSF系列水风冷却器冷却，单台水风冷却器额定冷却容量：1200KW，水风换热器尺寸：L8210*B1800*H4750。水冷采用15KW电机带型号CDLF85－20多级泵，风冷采用3组*4台*2共24台，单台1.5KW风机冷却。夏季运行时冷却装置全开时整流机组运行温度仍然高，整流柜温度高达45℃以上。</w:t>
      </w:r>
      <w:r>
        <w:rPr>
          <w:rFonts w:hint="eastAsia" w:ascii="仿宋_GB2312" w:eastAsia="仿宋_GB2312"/>
          <w:sz w:val="28"/>
          <w:szCs w:val="28"/>
        </w:rPr>
        <w:tab/>
      </w:r>
      <w:r>
        <w:rPr>
          <w:rFonts w:hint="eastAsia" w:ascii="仿宋_GB2312" w:eastAsia="仿宋_GB2312"/>
          <w:sz w:val="28"/>
          <w:szCs w:val="28"/>
        </w:rPr>
        <w:t xml:space="preserve">  后期电解要在现在96台基础上增加到192台槽，负荷增加一倍，预计整流柜温度夏季会更高，希望能在机组温度控制方面提供帮助</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王龙召</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话：18099371712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：葡萄果梗的加工处理</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：阜康市中信国安烈焰酒业有限公司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在葡萄收料过程中，利用除梗破碎机，将葡萄果梗收集，经过加工将葡萄果梗加工为优质的饲料。</w:t>
      </w:r>
      <w:r>
        <w:rPr>
          <w:rFonts w:hint="eastAsia" w:ascii="仿宋_GB2312" w:eastAsia="仿宋_GB2312"/>
          <w:sz w:val="28"/>
          <w:szCs w:val="28"/>
          <w:lang w:val="en-US" w:eastAsia="zh-CN"/>
        </w:rPr>
        <w:t xml:space="preserve">    </w:t>
      </w:r>
      <w:r>
        <w:rPr>
          <w:rFonts w:hint="eastAsia" w:ascii="仿宋_GB2312" w:eastAsia="仿宋_GB2312"/>
          <w:sz w:val="28"/>
          <w:szCs w:val="28"/>
        </w:rPr>
        <w:t>将果梗快速转化成优质饲料。</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李江乐</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13201013158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：葡萄皮渣的加工处理</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：阜康市中信国安烈焰酒业有限公司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在葡萄酿造过程中，红葡萄酒皮渣经过发酵后，经过分汁出渣后利用皮囊式压榨机收集红皮渣；白葡萄酒在除梗破碎后，进入皮囊式压榨机，经过压榨收集白皮渣。用皮囊式压榨机对皮渣的损伤小，更大限度的保证皮渣中的营养成分。在皮渣中可提炼葡萄籽油、化妆品、饲料等，目前公司内无设备</w:t>
      </w:r>
      <w:r>
        <w:rPr>
          <w:rFonts w:hint="eastAsia" w:ascii="仿宋_GB2312" w:eastAsia="仿宋_GB2312"/>
          <w:sz w:val="28"/>
          <w:szCs w:val="28"/>
          <w:lang w:eastAsia="zh-CN"/>
        </w:rPr>
        <w:t>。</w:t>
      </w:r>
      <w:r>
        <w:rPr>
          <w:rFonts w:hint="eastAsia" w:ascii="仿宋_GB2312" w:eastAsia="仿宋_GB2312"/>
          <w:sz w:val="28"/>
          <w:szCs w:val="28"/>
        </w:rPr>
        <w:t xml:space="preserve"> 将葡萄皮渣中的营养成分提取出来。</w:t>
      </w:r>
    </w:p>
    <w:p>
      <w:pPr>
        <w:rPr>
          <w:rFonts w:hint="eastAsia" w:ascii="仿宋_GB2312" w:eastAsia="仿宋_GB2312"/>
          <w:sz w:val="28"/>
          <w:szCs w:val="28"/>
        </w:rPr>
      </w:pP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李江乐</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13201013158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：葡萄酒泥的加工处理</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：阜康市中信国安烈焰酒业有限公司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在葡萄酿造过程中，葡萄酒完成苹乳发酵后沉积物（酒泥），利用真空过滤机，将葡萄酒中的酒泥收集。收集到的酒泥呈半干状态，方便运输。经加工后酒泥可作为优质饲料和肥料</w:t>
      </w:r>
      <w:r>
        <w:rPr>
          <w:rFonts w:hint="eastAsia" w:ascii="仿宋_GB2312" w:eastAsia="仿宋_GB2312"/>
          <w:sz w:val="28"/>
          <w:szCs w:val="28"/>
        </w:rPr>
        <w:tab/>
      </w:r>
      <w:r>
        <w:rPr>
          <w:rFonts w:hint="eastAsia" w:ascii="仿宋_GB2312" w:eastAsia="仿宋_GB2312"/>
          <w:sz w:val="28"/>
          <w:szCs w:val="28"/>
        </w:rPr>
        <w:t xml:space="preserve">  将酒泥转化成优质饲料和肥料。</w:t>
      </w: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李江乐</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13201013158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：降低加压浸出终渣含镍</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：新疆新鑫矿业股份有限公司阜康冶炼厂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水淬高冰镍球磨合格后，进行第一段常压浸出，合格后经浓密机沉降液固分离除渣，溢流液经过滤产出成品液，成品液输送至电解车间；其浸出渣进行第二段常压浸出，经浓密机沉降液固分离除渣，溢流液返回第一段常压浸出或第一段加压浸出配料；其浸出渣经进行第一段加压浸出，经浓密机沉降液固分离除渣，溢流液返回第一段常压浸出配料，其渣送铜车间。镍电解车间以硫酸镍电解质作原料，采用不溶阳极电积，阳极板为铅合金板，阴极为镍始极片，经电积后生产出产品—电解镍。水淬高冰镍平均（%）：Ni41.77，Co0.377，Cu37.06，Fe0.83</w:t>
      </w:r>
      <w:r>
        <w:rPr>
          <w:rFonts w:hint="eastAsia" w:ascii="仿宋_GB2312" w:eastAsia="仿宋_GB2312"/>
          <w:sz w:val="28"/>
          <w:szCs w:val="28"/>
          <w:lang w:eastAsia="zh-CN"/>
        </w:rPr>
        <w:t>；</w:t>
      </w:r>
      <w:r>
        <w:rPr>
          <w:rFonts w:hint="eastAsia" w:ascii="仿宋_GB2312" w:eastAsia="仿宋_GB2312"/>
          <w:sz w:val="28"/>
          <w:szCs w:val="28"/>
        </w:rPr>
        <w:t>在生产原料波动，平均物料含Ni≥45%的情况下，确保进行加压浸出后渣含镍金属≤5%，系统回收镍达到98%。</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华维</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话：15109941857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：有效去除钴电积溶液中钙镁的方法</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：新疆新鑫矿业股份有限公司阜康冶炼厂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有色冶金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含钴料液用P204除杂，经反萃得到硫酸铜溶液及硫酸镍钴溶液；硫酸铜溶液返回铜系统，硫酸镍钴溶液用C272分离镍钴。硫酸镍钴溶液经反萃得硫酸镍和氯化钴溶液；氯化钴溶液经除油、深度除杂、调酸得阴极液，阴极液经电积得电钴。</w:t>
      </w:r>
      <w:r>
        <w:rPr>
          <w:rFonts w:hint="eastAsia" w:ascii="仿宋_GB2312" w:eastAsia="仿宋_GB2312"/>
          <w:sz w:val="28"/>
          <w:szCs w:val="28"/>
        </w:rPr>
        <w:tab/>
      </w:r>
      <w:r>
        <w:rPr>
          <w:rFonts w:hint="eastAsia" w:ascii="仿宋_GB2312" w:eastAsia="仿宋_GB2312"/>
          <w:sz w:val="28"/>
          <w:szCs w:val="28"/>
        </w:rPr>
        <w:t xml:space="preserve">  </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我厂生产的钴产品为电钴，产品单一，拟生产钴盐产品，由于我厂钴渣是主生产线分离出的，溶解后溶液中含钙镁高，现有的萃取工序不能有效的将钙镁除去，生产盐类产品会钙镁高，影响产品质量，寻求解决办法，使产品符合GB/T26525-2011中的要求。</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华维</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话：15109941857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：如何降低正丁醇产品硫酸色度</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：新疆蓝山屯河能源有限公司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市场上丁醇产品要求的一级品硫酸色度小于40，一级品硫酸色度小于20目前公司BDO装置生产出的丁醇产品硫酸酸色度在40-50无法满足优级品和一级品的产品的要求，已尝试通过优化工艺操作降低丁醇产品的硫酸色度但无效果，丁醇产品的硫酸色度已成为公司生产优级和一级品的瓶颈。</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确定影响丁醇产品硫酸的物质和其产生的来源；如何有效控制影响丁醇产品硫酸色度的物质达达到硫酸色度要求；影响丁醇产品硫酸色度的物质产生后是否可以通过别的方法去除</w:t>
      </w:r>
      <w:r>
        <w:rPr>
          <w:rFonts w:hint="eastAsia" w:ascii="仿宋_GB2312" w:eastAsia="仿宋_GB2312"/>
          <w:sz w:val="28"/>
          <w:szCs w:val="28"/>
          <w:lang w:eastAsia="zh-CN"/>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联系人：柴清泉</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话：18082802555</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：如何降低BDO产品盐酸色度</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：新疆蓝山屯河能源有限公司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  市场上高端BDO产品要求的盐酸色度小于80，目前公司BDO装置生产出的BDO产品盐酸色度在100-130无法满足生产高端BDO产品的要求，已尝试通过优化工艺操作降低产品的盐酸速度均无效果，目前产品的其它指标均符合高端BDO的销售需求，BDO产品的盐酸色度已成为公司生产高端BDO瓶颈。</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1、确定影响BDO盐酸色度的物质和其产生的来源；2、如何有效控制影响盐酸色度的物质达达到盐酸色度要求；3、影响盐酸色度的物质产生后是否可以通过别的方法去除。</w:t>
      </w:r>
    </w:p>
    <w:p>
      <w:pPr>
        <w:rPr>
          <w:rFonts w:hint="eastAsia" w:ascii="仿宋_GB2312" w:eastAsia="仿宋_GB2312"/>
        </w:rPr>
      </w:pP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联系人：柴清泉</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话：18082802555</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：全氟磺酸树脂催化剂国产化</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：新疆蓝山屯河能源有限公司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PTMEG（聚四亚甲基醚二醇）装置，THF（四氢呋喃）在全氟磺酸树脂作用下开环，乙酸酐作为封端剂，乙酸作为抑制剂聚合生成PTMEA（聚四亚甲基双醋酸盐脂），目前全氟磺酸树脂（活性团体为-SO3H）属于美国英威达专利产品，PTMEG装置每3年更换一次，更换总量为1.85T，价格约1600万元/吨，造成成本居高不下。全氟磺酸树脂催化剂国产化。</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联系人：柴清泉</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话：18082802555</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：巴州东辰100万吨煤制甲醇一期30万吨项目</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：巴州东辰集团有限公司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化工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巴州</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一氧化碳和氢气以及少量二氧化碳和氢气反应生成甲醇后，乙醇含量高，这部分粗醇送精醇工序提高甲醇纯度的过程中，常压塔设计无杂醇油采出口，精醇之后的精甲醇中乙醇含量能高至1000ppm，对产品质量及产品销售价格等影响较大。1、减低粗甲醇中乙醇含量、2、降低精馏后精甲醇中乙醇的含量，提高产品质量</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齐晓</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话：0996-8730633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spacing w:line="560" w:lineRule="exact"/>
        <w:rPr>
          <w:rFonts w:hint="eastAsia" w:ascii="仿宋_GB2312" w:hAnsi="方正仿宋_GBK" w:eastAsia="仿宋_GB2312" w:cs="方正仿宋_GBK"/>
          <w:sz w:val="28"/>
          <w:szCs w:val="28"/>
        </w:rPr>
      </w:pPr>
    </w:p>
    <w:p>
      <w:pPr>
        <w:spacing w:line="560" w:lineRule="exact"/>
        <w:rPr>
          <w:rFonts w:hint="eastAsia" w:ascii="仿宋_GB2312" w:hAnsi="方正仿宋_GBK" w:eastAsia="仿宋_GB2312" w:cs="方正仿宋_GBK"/>
          <w:sz w:val="28"/>
          <w:szCs w:val="28"/>
        </w:rPr>
      </w:pPr>
    </w:p>
    <w:p>
      <w:pPr>
        <w:spacing w:line="560" w:lineRule="exact"/>
        <w:rPr>
          <w:rFonts w:hint="eastAsia" w:ascii="仿宋_GB2312" w:hAnsi="方正仿宋_GBK" w:eastAsia="仿宋_GB2312" w:cs="方正仿宋_GBK"/>
          <w:sz w:val="28"/>
          <w:szCs w:val="28"/>
        </w:rPr>
      </w:pPr>
    </w:p>
    <w:p>
      <w:pPr>
        <w:spacing w:line="560" w:lineRule="exact"/>
        <w:rPr>
          <w:rFonts w:hint="eastAsia" w:ascii="仿宋_GB2312" w:hAnsi="方正仿宋_GBK" w:eastAsia="仿宋_GB2312" w:cs="方正仿宋_GBK"/>
          <w:sz w:val="28"/>
          <w:szCs w:val="28"/>
        </w:rPr>
      </w:pPr>
    </w:p>
    <w:p>
      <w:pPr>
        <w:spacing w:line="560" w:lineRule="exact"/>
        <w:rPr>
          <w:rFonts w:hint="eastAsia" w:ascii="仿宋_GB2312" w:hAnsi="方正仿宋_GBK" w:eastAsia="仿宋_GB2312" w:cs="方正仿宋_GBK"/>
          <w:sz w:val="28"/>
          <w:szCs w:val="28"/>
        </w:rPr>
      </w:pPr>
    </w:p>
    <w:p>
      <w:pPr>
        <w:rPr>
          <w:rFonts w:hint="eastAsia" w:ascii="仿宋_GB2312" w:eastAsia="仿宋_GB2312"/>
        </w:rPr>
      </w:pPr>
    </w:p>
    <w:p>
      <w:pPr>
        <w:pStyle w:val="5"/>
        <w:spacing w:line="560" w:lineRule="atLeast"/>
        <w:jc w:val="center"/>
        <w:rPr>
          <w:rFonts w:hint="eastAsia" w:ascii="仿宋_GB2312" w:eastAsia="仿宋_GB231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：铁精矿降硫提质试验及工艺改造</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：和静县备战矿业有限责任公司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黑色金属</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巴州</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备战铁矿原矿全铁品位40%，主要有害元素为黄铁矿、雌黄铁矿，原矿硫含量3.5-4%，黄铁矿与雌黄铁矿比例1比1。选矿工艺为一段破碎半自磨-两段球磨闭路（一段），磨矿最终产品细度-200目93%，然后经两次磁选给入反浮选脱硫作业。浮选流程一粗一精（KYF-XCF充气搅拌浮选机），药剂制度：黄药150g/t，硫酸铜75g/t，2号油20g/t，浮选时间60min，矿浆温度10℃，矿浆浓度25%。浮选后矿浆进行浓缩磁选、过滤，产出铁精矿。通常铁精矿含硫0.3%-0.6%，当原矿硫含量大于4%时，精矿硫超过0.6%，硫指标超过钢厂冶炼要求。公司通过调整药剂用量和配矿方面采取措施，脱硫效果仍不理想。</w:t>
      </w:r>
      <w:r>
        <w:rPr>
          <w:rFonts w:hint="eastAsia" w:ascii="仿宋_GB2312" w:eastAsia="仿宋_GB2312"/>
          <w:sz w:val="28"/>
          <w:szCs w:val="28"/>
        </w:rPr>
        <w:tab/>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计划委托专业院校，对备战铁矿进行降硫试验，研究高原寒冷地区雌黄铁特效活化、捕收药剂，目标是将铁精矿硫含量严格控制在0.3%以内，提高产品质量。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联系人：朱国庆              电  话：</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15559372678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：新疆羌都枣业股份有限公司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巴州</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"1.红枣多糖没有文献资料，保健食品批准文号办理受阻。2.红枣多糖干燥技术有待改进，目前冷冻干燥技术成本较大。"</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"1.解决红枣多糖文献资料</w:t>
      </w:r>
      <w:r>
        <w:rPr>
          <w:rFonts w:hint="eastAsia" w:ascii="仿宋_GB2312" w:eastAsia="仿宋_GB2312"/>
          <w:sz w:val="28"/>
          <w:szCs w:val="28"/>
          <w:lang w:eastAsia="zh-CN"/>
        </w:rPr>
        <w:t>；</w:t>
      </w:r>
      <w:r>
        <w:rPr>
          <w:rFonts w:hint="eastAsia" w:ascii="仿宋_GB2312" w:eastAsia="仿宋_GB2312"/>
          <w:sz w:val="28"/>
          <w:szCs w:val="28"/>
        </w:rPr>
        <w:t>2.多糖干燥技术"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联系人：杨文强</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话：15001575671</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：油辣椒</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：新疆凯都河食品有限责任公司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巴州</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以辣椒、食用植物油为主料，添加食盐、大蒜、胡椒等为辅料，经粉碎、油泼、调配、前杀菌、罐装、后杀菌、冷却、包装制成的熟制油辣椒。食品营养成分无法分析</w:t>
      </w:r>
      <w:r>
        <w:rPr>
          <w:rFonts w:hint="eastAsia" w:ascii="仿宋_GB2312" w:eastAsia="仿宋_GB2312"/>
          <w:sz w:val="28"/>
          <w:szCs w:val="28"/>
          <w:lang w:val="en-US" w:eastAsia="zh-CN"/>
        </w:rPr>
        <w:t xml:space="preserve">        </w:t>
      </w:r>
      <w:r>
        <w:rPr>
          <w:rFonts w:hint="eastAsia" w:ascii="仿宋_GB2312" w:eastAsia="仿宋_GB2312"/>
          <w:sz w:val="28"/>
          <w:szCs w:val="28"/>
        </w:rPr>
        <w:t>需要可以进行营养成分分析的技术。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联系人：马彩荣</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话：0996-6028989</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eastAsia="仿宋_GB231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：沙棘果油产品的研发与生产</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：新疆科宇科技有限公司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生产过程技改及能源耗费问题，如何使得生产工艺在产能不减的基础上，耗能（主要是用电）更少？（2）产品检测问题，相关行业标准及检测方法不完善，国内第三方检测机构对于番茄红素油树脂中各指标检测精准度欠缺；（3）市场供需问题，信息资源共享不对称，疆内企业与其他企业或国际企业技术交流存在区域问题，很多时候，技术信息或者相关资源信息获取不够及时。公司拟研发新产品沙棘果油，对新产品的的工艺参数以及后期产业化生产的关键技术，目前还在研究探讨阶段。希望后期能得到相应的技术指导，以保证新产品的顺利上市。目前公司的人才培训主要是企业自身对员工内部进行培训，并结合产学研合作，与高校联合培养人才，达到高校人才向企业的输送，为企业技术创新提供新鲜血液。</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联系人：黄瑜</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话：13139612821</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：废旧聚酯瓶片分选项目</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：新疆齐鲁有限公司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纺织</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采用废旧矿泉水饮料瓶为原材料，生产涤纶纤维。由于瓶片颜色不一样，需要分选，瓶片材质不一样也需分选。但是都仅采用人工分选，是粗放型的效率低，方法落后。</w:t>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如何采用机械电子技术解决废旧聚酯瓶片颜色分选难题和材质（PET、PVC、PP、PE）分选难题。</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联系人：孙中太</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话：13809938458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both"/>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：异色纤维和异性纤维的分离技术</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：新疆天羚绒业科技股份有限公司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纺织</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羊毛、羊绒在收购过程中，由于饲养加工过程分散在千家万户，收购来的产品中含有少量的异性纤维和异色纤维，给下一道生产带来极大困难。</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智能分离，生产前予以处理</w:t>
      </w:r>
      <w:r>
        <w:rPr>
          <w:rFonts w:hint="eastAsia" w:ascii="仿宋_GB2312" w:eastAsia="仿宋_GB2312"/>
          <w:sz w:val="28"/>
          <w:szCs w:val="28"/>
          <w:lang w:eastAsia="zh-CN"/>
        </w:rPr>
        <w:t>。</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联系人：陆颖</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话：6276275</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both"/>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：彩色棉纤维色素形成机制及纤维色素与质量相关性研究</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：中国彩棉（集团）股份有限公司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纺织</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彩色棉（Colored cotton），是指棉纤维带有天然颜色的棉花。由于其本身带有天然的颜色，在棉花纺织生产工业上，可以免去漂白、消毒、染色等过程，减轻了纺织过程的污染，成为真正意义上的绿色产品。天然彩色棉不但可以大大提高纺织工业的经济效益和社会效益，而且随着科学技术的迅速发展和人民生活需求、环保意识、健康观念的不断提高，彩色棉将成为一个新兴产业，为彩色棉育种的深入研究和产业化的实施创造良好的环境，具有重要的研究价值和广阔的开发利用前景。</w:t>
      </w:r>
      <w:r>
        <w:rPr>
          <w:rFonts w:hint="eastAsia" w:ascii="仿宋_GB2312" w:eastAsia="仿宋_GB2312"/>
          <w:sz w:val="28"/>
          <w:szCs w:val="28"/>
        </w:rPr>
        <w:tab/>
      </w:r>
      <w:r>
        <w:rPr>
          <w:rFonts w:hint="eastAsia" w:ascii="仿宋_GB2312" w:eastAsia="仿宋_GB2312"/>
          <w:sz w:val="28"/>
          <w:szCs w:val="28"/>
        </w:rPr>
        <w:t>1.阐明棕色、绿色棉纤维色素形成调控机制；2.揭示棉纤维质量与色素形成机制相关性（分为陆地棉和海岛棉两种背景）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宋 武</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话：0991-3973620</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eastAsia="仿宋_GB231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 大蒜肠溶片的产业化项目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：新疆特丰药业股份有限公司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医药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 xml:space="preserve">:"大蒜肠溶片是一种天然植物抗菌药，是我公司的优势产品。该产品的生产选用新疆最优质大蒜种植基地有效成分含量高的原料，优于其它省份质量，为新疆特色资源，具有深度的开发潜力。该产品采用先进的真空低温冻干技术，冻干粉制剂保留活性，制成无臭、无味、对胃部无刺激的肠溶片，对多种致病细菌有抑菌或杀菌作用，有效成分缓慢释放，药效定位持久。 </w:t>
      </w:r>
    </w:p>
    <w:p>
      <w:pPr>
        <w:rPr>
          <w:rFonts w:hint="eastAsia" w:ascii="仿宋_GB2312" w:eastAsia="仿宋_GB2312"/>
        </w:rPr>
      </w:pPr>
      <w:r>
        <w:rPr>
          <w:rFonts w:hint="eastAsia" w:ascii="仿宋_GB2312" w:hAnsi="方正仿宋_GBK" w:eastAsia="仿宋_GB2312" w:cs="方正仿宋_GBK"/>
          <w:sz w:val="28"/>
          <w:szCs w:val="28"/>
        </w:rPr>
        <w:t>目前企业固体制剂生产基地顺利通过了国家的GMP认证，生产管理过程采用全方位计算机监控网络，形成了完善的药品质量管理和保证体系。正逐步进行该产品规模化生产。"</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目前，本企业已获得以大蒜为原料的药品“大蒜肠溶片”生产批件，已经完成大蒜超低温冻干生产线的建设、大蒜素肠溶片制剂生产线的建设、产品质量控制设备设施的购置等前期工作，公司拟进行产业化规模生产，努力使产品质量更加稳定可控，为患者提供一个高品质的药品。</w:t>
      </w: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联系人：李雅娟</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话：0991-4320554；15099628750</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eastAsia="仿宋_GB2312"/>
        </w:rPr>
      </w:pPr>
      <w:r>
        <w:rPr>
          <w:rFonts w:hint="eastAsia" w:ascii="仿宋_GB2312" w:hAnsi="方正仿宋_GBK" w:eastAsia="仿宋_GB2312" w:cs="方正仿宋_GBK"/>
          <w:sz w:val="28"/>
          <w:szCs w:val="28"/>
        </w:rPr>
        <w:t xml:space="preserve">通讯地址：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：临床缺乏和急需儿童药物的研制</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：新疆特丰药业股份有限公司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医药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临床中儿童疾病的诊断和治疗常缺乏相应的药物，临床医生不得已使用成人药物或其它药物进行替代，使得儿童用药产生极大的安全性风险，同时难以保证疾病治疗的有效性。近年，国家多个部委发文大力鼓励儿童药物的研发，以满足我国儿童的临床用药。</w:t>
      </w:r>
      <w:r>
        <w:rPr>
          <w:rFonts w:hint="eastAsia" w:ascii="仿宋_GB2312" w:eastAsia="仿宋_GB2312"/>
          <w:sz w:val="28"/>
          <w:szCs w:val="28"/>
        </w:rPr>
        <w:tab/>
      </w:r>
      <w:r>
        <w:rPr>
          <w:rFonts w:hint="eastAsia" w:ascii="仿宋_GB2312" w:eastAsia="仿宋_GB2312"/>
          <w:sz w:val="28"/>
          <w:szCs w:val="28"/>
        </w:rPr>
        <w:t>"本企业针对我国儿童临床缺乏和急需的药物展开工作，针对某一特定适应症开展创新药物的研制，期望能够填补我国临床空白，满足大量的儿童用药需求。</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本项目按照国家新药要求，在5年内完成2-3个儿童创新药物的临床前研究工作，取得2-3个创新药物的国家药监局新药受理批件，申请发明专利2-3项，预期投资6000-8000万元。"</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联系人：李雅娟</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话：0991-4320554；15099628750</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 新疆特色民族药物的开发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：新疆特丰药业股份有限公司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医药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"新疆特色资源，已形成规模化种植、生产和应用。为新疆农民带来了一定的经济效益，但存在无知识产权，产品附加值低等问题。民族药研发存在关键技术水平低，工艺创新能力差等问题。</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本企业拟对新疆特色民族药资源进行深入的研究和开发。筛选活性成分或活性部位，探索作用机制，制备现代化的维吾尔药物，拟在活性成分/部位筛选、提取纯化工艺、药效模型、制剂技术等关键技术进行研究。"</w:t>
      </w:r>
      <w:r>
        <w:rPr>
          <w:rFonts w:hint="eastAsia" w:ascii="仿宋_GB2312" w:eastAsia="仿宋_GB2312"/>
          <w:sz w:val="28"/>
          <w:szCs w:val="28"/>
        </w:rPr>
        <w:tab/>
      </w:r>
      <w:r>
        <w:rPr>
          <w:rFonts w:hint="eastAsia" w:ascii="仿宋_GB2312" w:eastAsia="仿宋_GB2312"/>
          <w:sz w:val="28"/>
          <w:szCs w:val="28"/>
        </w:rPr>
        <w:t>本企业选择3-5个新疆特色、疗效确切、具有临床优势或亟需的民族药物，按照国家新药规定开展研制工作，完成临床前研制工作，申报国家药监局，获3-5个民族药物的受理批件。</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联系人：李雅娟</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话：0991-4320554；15099628750</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：间冷塔运行状况对机组真空的影响</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：国投哈密发电有限公司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火力发电</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哈密</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国投哈密电厂位于哈密市南部70公里处。地处戈壁滩内，国投哈密电厂一期工程建设2台660MW间接空冷机组，每台机组配有一台双曲线空冷塔，塔高178m，塔底直径180m，喉部96m，塔内192组冷却三角（铝制散热片换热面积约9940 m2），每组高25m，循环水进水管道母管DN3300mm，进三角直径DN500。按设计在TRL工况：环境空气温度为38℃，外界10m高处平均环境风速6m/s，循环水量77000 m3/h，空冷塔循环水的进水温度为 66.2 ℃，出水温度不大于 56.0 ℃。</w:t>
      </w:r>
    </w:p>
    <w:p>
      <w:pPr>
        <w:rPr>
          <w:rFonts w:hint="eastAsia" w:ascii="仿宋_GB2312" w:eastAsia="仿宋_GB2312"/>
          <w:sz w:val="28"/>
          <w:szCs w:val="28"/>
        </w:rPr>
      </w:pPr>
      <w:r>
        <w:rPr>
          <w:rFonts w:hint="eastAsia" w:ascii="仿宋_GB2312" w:eastAsia="仿宋_GB2312"/>
          <w:sz w:val="28"/>
          <w:szCs w:val="28"/>
        </w:rPr>
        <w:t>运行中存在以下问题：</w:t>
      </w:r>
    </w:p>
    <w:p>
      <w:pPr>
        <w:rPr>
          <w:rFonts w:hint="eastAsia" w:ascii="仿宋_GB2312" w:eastAsia="仿宋_GB2312"/>
          <w:sz w:val="28"/>
          <w:szCs w:val="28"/>
        </w:rPr>
      </w:pPr>
      <w:r>
        <w:rPr>
          <w:rFonts w:hint="eastAsia" w:ascii="仿宋_GB2312" w:eastAsia="仿宋_GB2312"/>
          <w:sz w:val="28"/>
          <w:szCs w:val="28"/>
        </w:rPr>
        <w:t>1、间冷塔夏季环境温度偏高影响间冷塔散热，从而机组影响真空度。</w:t>
      </w:r>
    </w:p>
    <w:p>
      <w:pPr>
        <w:rPr>
          <w:rFonts w:hint="eastAsia" w:ascii="仿宋_GB2312" w:eastAsia="仿宋_GB2312"/>
          <w:sz w:val="28"/>
          <w:szCs w:val="28"/>
        </w:rPr>
      </w:pPr>
      <w:r>
        <w:rPr>
          <w:rFonts w:hint="eastAsia" w:ascii="仿宋_GB2312" w:eastAsia="仿宋_GB2312"/>
          <w:sz w:val="28"/>
          <w:szCs w:val="28"/>
        </w:rPr>
        <w:t>2、大风天气间冷塔风量下降，塔内气压下降，空冷岛风量下降影响冷却三角换热效果，造成机组真空瞬间快速下降影响负荷及机组稳定运行。</w:t>
      </w:r>
    </w:p>
    <w:p>
      <w:pPr>
        <w:rPr>
          <w:rFonts w:hint="eastAsia" w:ascii="仿宋_GB2312" w:eastAsia="仿宋_GB2312"/>
          <w:sz w:val="28"/>
          <w:szCs w:val="28"/>
        </w:rPr>
      </w:pPr>
      <w:r>
        <w:rPr>
          <w:rFonts w:hint="eastAsia" w:ascii="仿宋_GB2312" w:eastAsia="仿宋_GB2312"/>
          <w:sz w:val="28"/>
          <w:szCs w:val="28"/>
        </w:rPr>
        <w:t>3、冬季运行出现冷却三角铝管冻裂，尤其在系统投运时容易发生爆裂缺陷。</w:t>
      </w:r>
    </w:p>
    <w:p>
      <w:pPr>
        <w:rPr>
          <w:rFonts w:hint="eastAsia" w:ascii="仿宋_GB2312" w:eastAsia="仿宋_GB2312"/>
          <w:sz w:val="28"/>
          <w:szCs w:val="28"/>
        </w:rPr>
      </w:pPr>
      <w:r>
        <w:rPr>
          <w:rFonts w:hint="eastAsia" w:ascii="仿宋_GB2312" w:eastAsia="仿宋_GB2312"/>
          <w:sz w:val="28"/>
          <w:szCs w:val="28"/>
        </w:rPr>
        <w:t>4、间冷塔循环水流动形态，是否影响管束冲刷，管束联箱结构是否合理。5、间冷塔循环倍率，间冷塔能耗和换热能力匹配程度。</w:t>
      </w:r>
    </w:p>
    <w:p>
      <w:pPr>
        <w:rPr>
          <w:rFonts w:hint="eastAsia" w:ascii="仿宋_GB2312" w:eastAsia="仿宋_GB2312"/>
          <w:sz w:val="28"/>
          <w:szCs w:val="28"/>
        </w:rPr>
      </w:pPr>
      <w:r>
        <w:rPr>
          <w:rFonts w:hint="eastAsia" w:ascii="仿宋_GB2312" w:eastAsia="仿宋_GB2312"/>
          <w:sz w:val="28"/>
          <w:szCs w:val="28"/>
        </w:rPr>
        <w:t>总体，优化间冷塔性能，抑制高温及大风对间冷塔散热的影响，保障凝汽器真空稳定，提高机组运行经济性。"</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1、提高机组真空度，降低煤耗。</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2、提高间冷塔换热性能。</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3、降低维修成本，提高铝制管束使用寿命。</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4、最佳循环倍率，降低电耗。</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5、总结经验，提高间冷塔效率。</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联系人：杨程  王心坦</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话：15009024900</w:t>
      </w:r>
      <w:r>
        <w:rPr>
          <w:rFonts w:hint="eastAsia" w:ascii="仿宋_GB2312" w:hAnsi="方正仿宋_GBK" w:eastAsia="仿宋_GB2312" w:cs="方正仿宋_GBK"/>
          <w:sz w:val="28"/>
          <w:szCs w:val="28"/>
          <w:lang w:eastAsia="zh-CN"/>
        </w:rPr>
        <w:t>；</w:t>
      </w:r>
      <w:r>
        <w:rPr>
          <w:rFonts w:hint="eastAsia" w:ascii="仿宋_GB2312" w:hAnsi="方正仿宋_GBK" w:eastAsia="仿宋_GB2312" w:cs="方正仿宋_GBK"/>
          <w:sz w:val="28"/>
          <w:szCs w:val="28"/>
        </w:rPr>
        <w:t xml:space="preserve"> 13029608792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：核桃油储存</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：温宿县启德油脂有限责任公司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阿克苏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公司核桃油生产量大，销售慢，导致大量的油无法出库，储存在阴冷的环境，但也无法长期的储存</w:t>
      </w:r>
      <w:r>
        <w:rPr>
          <w:rFonts w:hint="eastAsia" w:ascii="仿宋_GB2312" w:eastAsia="仿宋_GB2312"/>
          <w:sz w:val="28"/>
          <w:szCs w:val="28"/>
        </w:rPr>
        <w:tab/>
      </w:r>
      <w:r>
        <w:rPr>
          <w:rFonts w:hint="eastAsia" w:ascii="仿宋_GB2312" w:eastAsia="仿宋_GB2312"/>
          <w:sz w:val="28"/>
          <w:szCs w:val="28"/>
        </w:rPr>
        <w:t>如何让核桃油和一般食用油一样存放时间长一点，具体的实施办法和设备</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秦启德</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话：13909979993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：核桃油净化过滤</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：温宿县启德油脂有限责任公司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阿克苏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lang w:eastAsia="zh-CN"/>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为了保证核桃的营养价值不被破坏，采用冷榨的方式。自然沉淀，所需时间长且无法完全净化过滤，其他办法容易破坏营养价值且残留其他成分</w:t>
      </w:r>
      <w:r>
        <w:rPr>
          <w:rFonts w:hint="eastAsia" w:ascii="仿宋_GB2312" w:eastAsia="仿宋_GB2312"/>
          <w:sz w:val="28"/>
          <w:szCs w:val="28"/>
          <w:lang w:eastAsia="zh-CN"/>
        </w:rPr>
        <w:t>。</w:t>
      </w:r>
    </w:p>
    <w:p>
      <w:pPr>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如何能在保证其营养价值不变的情况下，更科学有效的净化过滤。</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秦启德</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话：13909979993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：核桃油润滑油</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：温宿县启德油脂有限责任公司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阿克苏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lang w:eastAsia="zh-CN"/>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司核桃油生产量大，销售慢，导致大量的油无法出库。储存时间短，容易变质但核桃油具有耐低温的特性，可做润滑油，我公司用于农业机械实验效果很好，但我公司无此方面的技术，需要更好的加工来体现他的价值</w:t>
      </w:r>
      <w:r>
        <w:rPr>
          <w:rFonts w:hint="eastAsia" w:ascii="仿宋_GB2312" w:eastAsia="仿宋_GB2312"/>
          <w:sz w:val="28"/>
          <w:szCs w:val="28"/>
          <w:lang w:eastAsia="zh-CN"/>
        </w:rPr>
        <w:t>。</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如何将过期的核桃油深加工成为高级润滑油</w:t>
      </w:r>
      <w:r>
        <w:rPr>
          <w:rFonts w:hint="eastAsia" w:ascii="仿宋_GB2312" w:eastAsia="仿宋_GB2312"/>
          <w:sz w:val="28"/>
          <w:szCs w:val="28"/>
          <w:lang w:eastAsia="zh-CN"/>
        </w:rPr>
        <w:t>。</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秦启德</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话：13909979993</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LED用蓝宝石晶体关键技术产业化</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新疆紫晶光电技术有限公司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半导体分立器件制造</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"1、非接触高精度测量超高温物体</w:t>
      </w:r>
      <w:r>
        <w:rPr>
          <w:rFonts w:hint="eastAsia" w:ascii="仿宋_GB2312" w:eastAsia="仿宋_GB2312"/>
          <w:sz w:val="28"/>
          <w:szCs w:val="28"/>
          <w:lang w:eastAsia="zh-CN"/>
        </w:rPr>
        <w:t>；</w:t>
      </w:r>
      <w:r>
        <w:rPr>
          <w:rFonts w:hint="eastAsia" w:ascii="仿宋_GB2312" w:eastAsia="仿宋_GB2312"/>
          <w:sz w:val="28"/>
          <w:szCs w:val="28"/>
        </w:rPr>
        <w:t>2、超高温熔融液体的径向、轴向温度梯度变化控制</w:t>
      </w:r>
      <w:r>
        <w:rPr>
          <w:rFonts w:hint="eastAsia" w:ascii="仿宋_GB2312" w:eastAsia="仿宋_GB2312"/>
          <w:sz w:val="28"/>
          <w:szCs w:val="28"/>
          <w:lang w:eastAsia="zh-CN"/>
        </w:rPr>
        <w:t>；</w:t>
      </w:r>
      <w:r>
        <w:rPr>
          <w:rFonts w:hint="eastAsia" w:ascii="仿宋_GB2312" w:eastAsia="仿宋_GB2312"/>
          <w:sz w:val="28"/>
          <w:szCs w:val="28"/>
        </w:rPr>
        <w:t>3、冷却系统的冷却效果控制精细化</w:t>
      </w:r>
      <w:r>
        <w:rPr>
          <w:rFonts w:hint="eastAsia" w:ascii="仿宋_GB2312" w:eastAsia="仿宋_GB2312"/>
          <w:sz w:val="28"/>
          <w:szCs w:val="28"/>
          <w:lang w:eastAsia="zh-CN"/>
        </w:rPr>
        <w:t>；</w:t>
      </w:r>
      <w:r>
        <w:rPr>
          <w:rFonts w:hint="eastAsia" w:ascii="仿宋_GB2312" w:eastAsia="仿宋_GB2312"/>
          <w:sz w:val="28"/>
          <w:szCs w:val="28"/>
        </w:rPr>
        <w:t>4、节能降耗"</w:t>
      </w:r>
      <w:r>
        <w:rPr>
          <w:rFonts w:hint="eastAsia" w:ascii="仿宋_GB2312" w:eastAsia="仿宋_GB2312"/>
          <w:sz w:val="28"/>
          <w:szCs w:val="28"/>
          <w:lang w:eastAsia="zh-CN"/>
        </w:rPr>
        <w:t>。</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1、温度测量范围：0-2500℃；2、温场温度梯度变化控制在1℃/cm左右</w:t>
      </w:r>
      <w:r>
        <w:rPr>
          <w:rFonts w:hint="eastAsia" w:ascii="仿宋_GB2312" w:eastAsia="仿宋_GB2312"/>
          <w:sz w:val="28"/>
          <w:szCs w:val="28"/>
          <w:lang w:eastAsia="zh-CN"/>
        </w:rPr>
        <w:t>；</w:t>
      </w:r>
      <w:r>
        <w:rPr>
          <w:rFonts w:hint="eastAsia" w:ascii="仿宋_GB2312" w:eastAsia="仿宋_GB2312"/>
          <w:sz w:val="28"/>
          <w:szCs w:val="28"/>
        </w:rPr>
        <w:t>3、晶体生长的各阶段需要不同的冷却效果</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温场材料改进</w:t>
      </w:r>
      <w:r>
        <w:rPr>
          <w:rFonts w:hint="eastAsia" w:ascii="仿宋_GB2312" w:eastAsia="仿宋_GB2312"/>
          <w:sz w:val="28"/>
          <w:szCs w:val="28"/>
          <w:lang w:eastAsia="zh-CN"/>
        </w:rPr>
        <w:t>。</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w:t>
      </w: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孙鹂</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13999802443 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大唐若羌风电一场</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大唐新疆清洁能源有限公司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风力发电</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巴州</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由于若羌地区沙尘天气比较严重，对配电设备与风机影响很大，需要对电气设备及风机进行防尘改造，但是改造过程很难实现例如密封情况使运行设备温度升高，降低设备使用寿命及报温度高故障。</w:t>
      </w:r>
      <w:r>
        <w:rPr>
          <w:rFonts w:hint="eastAsia" w:ascii="仿宋_GB2312" w:eastAsia="仿宋_GB2312"/>
          <w:sz w:val="28"/>
          <w:szCs w:val="28"/>
        </w:rPr>
        <w:tab/>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需要进行设备防尘改造的同时，达到不影响设备运行及使用寿命。</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王志杰</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15099618026 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高碱性脉石氧化矿选矿回收率攻关</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拜城县滴水铜矿开发有限责任公司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有色金属采选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阿克苏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滴水铜矿砂岩铜矿石性质复杂，选矿回收率低，多年来联合国内外许多科研单位和大学进行实验攻关，一直没有取得实质性突破，严重影响了公司的经营。</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通过浮选药剂的筛选与优化，进行泥沙分选工艺与设备的考察与研究，开展尾砂分级试验，选择合理工艺流程，力争选矿回收率提高到80%以上。</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张立征</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13583562240</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服装</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疏勒县英阿瓦提乡拉莱服装厂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服装制造业</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ab/>
      </w:r>
      <w:r>
        <w:rPr>
          <w:rFonts w:hint="eastAsia" w:ascii="仿宋_GB2312" w:eastAsia="仿宋_GB2312"/>
          <w:sz w:val="28"/>
          <w:szCs w:val="28"/>
        </w:rPr>
        <w:t>喀什</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服装设计方面图案设计的工艺流程比较长</w:t>
      </w:r>
      <w:r>
        <w:rPr>
          <w:rFonts w:hint="eastAsia" w:ascii="仿宋_GB2312" w:eastAsia="仿宋_GB2312"/>
          <w:sz w:val="28"/>
          <w:szCs w:val="28"/>
          <w:lang w:eastAsia="zh-CN"/>
        </w:rPr>
        <w:t>；</w:t>
      </w:r>
      <w:r>
        <w:rPr>
          <w:rFonts w:hint="eastAsia" w:ascii="仿宋_GB2312" w:eastAsia="仿宋_GB2312"/>
          <w:sz w:val="28"/>
          <w:szCs w:val="28"/>
        </w:rPr>
        <w:t>样板制作方面遇到了尺寸不准确，相关部位轮廓线不准确吻合等难题。</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需要引进计算器辅助设计、计算器辅助生产方面的新高端技术和样板制作方面的技术</w:t>
      </w:r>
      <w:r>
        <w:rPr>
          <w:rFonts w:hint="eastAsia" w:ascii="仿宋_GB2312" w:eastAsia="仿宋_GB2312"/>
          <w:sz w:val="28"/>
          <w:szCs w:val="28"/>
          <w:lang w:eastAsia="zh-CN"/>
        </w:rPr>
        <w:t>。</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图儿荪.麦麦提敏</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13279888802 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年产20万吨有色金属棒材加工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新疆银光铝业有限公司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有色金属压延</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铝棒铸造过程中出现弯棒，下游加工企业生产的铝材表面有黑线</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刘艳涛</w:t>
      </w: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w:t>
      </w:r>
      <w:r>
        <w:rPr>
          <w:rFonts w:hint="eastAsia" w:ascii="仿宋_GB2312" w:eastAsia="仿宋_GB2312"/>
          <w:sz w:val="28"/>
          <w:szCs w:val="28"/>
        </w:rPr>
        <w:t>13573948105</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核桃饼提纯及转化核桃乳</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温宿县雄峰酒业有限公司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酿酒业</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阿克苏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本公司当前拥有一套每小时生产10000瓶饮料的全自动热灌装成套生产设备，原料是以冷榨的方式的核桃油油渣—核桃饼，产成品是核桃乳饮料，遇到的难题是用常规的方法提纯蛋白质成分很不理想，达不到“6个核桃”的饮料一半的效果，解决难题后核桃乳产品为乳白色，并且蛋白质成分达到标准。</w:t>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本公司派人参加培训学习，以及技术专家来本公司技术指导的两种方式。</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董革均</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13909977797 </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浓缩苹果汁熱灌装等保质（不加防腐剂、添加剂）</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温宿县雄峰酒业有限公司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酿酒业</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阿克苏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本公司当前拥有一套每小时生产10000瓶饮料的全自动热灌装成套生产设备，原料是苹果，产成品是浓缩苹果汁饮料，在不加防腐剂、添加剂的条件下，采取常规的生产方式产出产品的保质期比较短。解决难题后，保质期达到一年以上。</w:t>
      </w:r>
      <w:r>
        <w:rPr>
          <w:rFonts w:hint="eastAsia" w:ascii="仿宋_GB2312" w:eastAsia="仿宋_GB2312"/>
          <w:sz w:val="28"/>
          <w:szCs w:val="28"/>
        </w:rPr>
        <w:tab/>
      </w:r>
      <w:r>
        <w:rPr>
          <w:rFonts w:hint="eastAsia" w:ascii="仿宋_GB2312" w:eastAsia="仿宋_GB2312"/>
          <w:sz w:val="28"/>
          <w:szCs w:val="28"/>
        </w:rPr>
        <w:t>本公司派人参加培训学习，以及技术专家来本公司技术指导的两种方式。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董革均</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13909977797 </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：真空制盐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：温宿县银峰盐有限责任公司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：盐化工</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：阿克苏</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真空制盐I效至IV效盐结晶体对加热管的堵塞严重，导致热交换效率降低影响产量。</w:t>
      </w:r>
      <w:r>
        <w:rPr>
          <w:rFonts w:hint="eastAsia" w:ascii="仿宋_GB2312" w:hAnsi="方正仿宋_GBK" w:eastAsia="仿宋_GB2312" w:cs="方正仿宋_GBK"/>
          <w:sz w:val="28"/>
          <w:szCs w:val="28"/>
        </w:rPr>
        <w:tab/>
      </w:r>
    </w:p>
    <w:p>
      <w:pPr>
        <w:rPr>
          <w:rFonts w:hint="eastAsia" w:ascii="仿宋_GB2312" w:eastAsia="仿宋_GB2312"/>
        </w:rPr>
      </w:pP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解决加热管内盐堵管问题。</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ab/>
      </w: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联系人：陈云成              电  话：13579121028</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稀油水平井三相流找水仪器研发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新疆华隆油田科技股份有限公司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油田技术服务</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 研制一套适用于华隆HTWS-II型特种铠装连续管下井装置的井下测试仪器；2. 该仪器能够对稀油水平进行找水测试，具备CCL、GR、TEMP、PRE、HYDR、FLOW多参数测量功能；3. 持率计在水平段流态下，需要准确测量持水率、持气率；4. 连续流量测试，要求满足流体在水平段流态下的准确测量；5. 割缝筛管完井，水平段管外出水点监测，作为创新难点。</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1.井下常规分注工具自主化设计、制造;2.实现分层配注、全自动测调及直读验封; 3.能够实现实时流量控制与监测，提高低渗油藏精细分注水平； 4.能长期监测井下流量、温度、注水压力和地层压力; 5.提供数字化接口，实现远程控制与监测。 </w:t>
      </w:r>
    </w:p>
    <w:p>
      <w:pPr>
        <w:rPr>
          <w:rFonts w:hint="eastAsia" w:ascii="仿宋_GB2312" w:eastAsia="仿宋_GB2312"/>
        </w:rPr>
      </w:pP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李江</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18609903367</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硅酸盐复合绝热保温涂料的赠水性</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克拉玛依天圣工程建设有限责任公司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建筑施工企业</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硅酸盐复合绝热涂料是一种水溶剂性涂料，应用于管线保温现场施工，根据管线保温厚度要求进行多道涂抹（每道厚度10-15mm），每道涂料涂抹必须在上一道涂料实干后再进行下道涂料涂抹，如涂料中加入防水剂，涂层实干后其表面就具有憎水性，当再进行下一层的涂料涂抹施工时涂料不沾，无法与上一道涂料进行粘接，导致后面的涂层无法进行涂抹施工。</w:t>
      </w:r>
    </w:p>
    <w:p>
      <w:pPr>
        <w:rPr>
          <w:rFonts w:hint="eastAsia" w:ascii="仿宋_GB2312" w:eastAsia="仿宋_GB2312"/>
          <w:sz w:val="28"/>
          <w:szCs w:val="28"/>
        </w:rPr>
      </w:pPr>
      <w:r>
        <w:rPr>
          <w:rFonts w:hint="eastAsia" w:ascii="仿宋_GB2312" w:eastAsia="仿宋_GB2312"/>
          <w:sz w:val="28"/>
          <w:szCs w:val="28"/>
        </w:rPr>
        <w:t>主要攻克难题：1、硅酸盐复合绝热涂料加入防水剂后不能进行多层涂抹施工；2、涂层实干后憎水率≥98%。</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1、要求涂料实干后具有赠水率≥98%。2、要求解决涂料涂抹施工时涂层间粘接的问题。3、实干后要求每层涂层间必须粘接良好。4、不能影响涂料的导热性。5、PH值9—11</w:t>
      </w:r>
      <w:r>
        <w:rPr>
          <w:rFonts w:hint="eastAsia" w:ascii="仿宋_GB2312" w:eastAsia="仿宋_GB2312"/>
          <w:sz w:val="28"/>
          <w:szCs w:val="28"/>
          <w:lang w:eastAsia="zh-CN"/>
        </w:rPr>
        <w:t>；</w:t>
      </w:r>
      <w:r>
        <w:rPr>
          <w:rFonts w:hint="eastAsia" w:ascii="仿宋_GB2312" w:eastAsia="仿宋_GB2312"/>
          <w:sz w:val="28"/>
          <w:szCs w:val="28"/>
        </w:rPr>
        <w:t>6、不腐蚀钢材</w:t>
      </w:r>
      <w:r>
        <w:rPr>
          <w:rFonts w:hint="eastAsia" w:ascii="仿宋_GB2312" w:eastAsia="仿宋_GB2312"/>
          <w:sz w:val="28"/>
          <w:szCs w:val="28"/>
          <w:lang w:eastAsia="zh-CN"/>
        </w:rPr>
        <w:t>。</w:t>
      </w:r>
    </w:p>
    <w:p>
      <w:pPr>
        <w:rPr>
          <w:rFonts w:hint="eastAsia" w:ascii="仿宋_GB2312" w:eastAsia="仿宋_GB2312"/>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lang w:eastAsia="zh-CN"/>
        </w:rPr>
      </w:pPr>
      <w:r>
        <w:rPr>
          <w:rFonts w:hint="eastAsia" w:ascii="仿宋_GB2312" w:hAnsi="方正仿宋_GBK" w:eastAsia="仿宋_GB2312" w:cs="方正仿宋_GBK"/>
          <w:sz w:val="28"/>
          <w:szCs w:val="28"/>
        </w:rPr>
        <w:t>联系人：</w:t>
      </w:r>
      <w:r>
        <w:rPr>
          <w:rFonts w:hint="eastAsia" w:ascii="仿宋_GB2312" w:eastAsia="仿宋_GB2312"/>
          <w:sz w:val="28"/>
          <w:szCs w:val="28"/>
        </w:rPr>
        <w:t>铁海峰</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15909909989</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eastAsia="仿宋_GB2312"/>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：钻井液粘度在线检测技术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：新疆广陆能源科技股份有限公司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：石油和天然气开采辅助活动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流体温度在5-80℃，常压环境，流量1-3方/分钟，密度1.0-2.5g/cm3，粘度范围25-300秒，流体成分包含水、盐、有机土、油性添加剂、聚合物类，流体具有腐蚀性。流体中含有大量砂粒，测量区域有较大强度的震动干扰；要求在线连续测量流体的粘度。</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希望对接在线检测传感器方面专家。委托研发钻井液粘度在线检测技术。要求达到的参数：</w:t>
      </w:r>
    </w:p>
    <w:p>
      <w:pPr>
        <w:rPr>
          <w:rFonts w:hint="eastAsia" w:ascii="仿宋_GB2312" w:eastAsia="仿宋_GB2312"/>
          <w:sz w:val="28"/>
          <w:szCs w:val="28"/>
        </w:rPr>
      </w:pPr>
      <w:r>
        <w:rPr>
          <w:rFonts w:hint="eastAsia" w:ascii="仿宋_GB2312" w:eastAsia="仿宋_GB2312"/>
          <w:sz w:val="28"/>
          <w:szCs w:val="28"/>
        </w:rPr>
        <w:t>工作温度：-25℃ － +65℃；</w:t>
      </w:r>
    </w:p>
    <w:p>
      <w:pPr>
        <w:rPr>
          <w:rFonts w:hint="eastAsia" w:ascii="仿宋_GB2312" w:eastAsia="仿宋_GB2312"/>
          <w:sz w:val="28"/>
          <w:szCs w:val="28"/>
        </w:rPr>
      </w:pPr>
      <w:r>
        <w:rPr>
          <w:rFonts w:hint="eastAsia" w:ascii="仿宋_GB2312" w:eastAsia="仿宋_GB2312"/>
          <w:sz w:val="28"/>
          <w:szCs w:val="28"/>
        </w:rPr>
        <w:t>测量误差：±3%</w:t>
      </w:r>
    </w:p>
    <w:p>
      <w:pPr>
        <w:rPr>
          <w:rFonts w:hint="eastAsia" w:ascii="仿宋_GB2312" w:eastAsia="仿宋_GB2312"/>
          <w:sz w:val="28"/>
          <w:szCs w:val="28"/>
        </w:rPr>
      </w:pPr>
      <w:r>
        <w:rPr>
          <w:rFonts w:hint="eastAsia" w:ascii="仿宋_GB2312" w:eastAsia="仿宋_GB2312"/>
          <w:sz w:val="28"/>
          <w:szCs w:val="28"/>
        </w:rPr>
        <w:t>重复误差：±0.5%</w:t>
      </w:r>
    </w:p>
    <w:p>
      <w:pPr>
        <w:rPr>
          <w:rFonts w:hint="eastAsia" w:ascii="仿宋_GB2312" w:eastAsia="仿宋_GB2312"/>
          <w:sz w:val="28"/>
          <w:szCs w:val="28"/>
        </w:rPr>
      </w:pPr>
      <w:r>
        <w:rPr>
          <w:rFonts w:hint="eastAsia" w:ascii="仿宋_GB2312" w:eastAsia="仿宋_GB2312"/>
          <w:sz w:val="28"/>
          <w:szCs w:val="28"/>
        </w:rPr>
        <w:t>防爆级别：本安防爆；</w:t>
      </w:r>
    </w:p>
    <w:p>
      <w:pPr>
        <w:rPr>
          <w:rFonts w:hint="eastAsia" w:ascii="仿宋_GB2312" w:eastAsia="仿宋_GB2312"/>
          <w:sz w:val="28"/>
          <w:szCs w:val="28"/>
        </w:rPr>
      </w:pPr>
      <w:r>
        <w:rPr>
          <w:rFonts w:hint="eastAsia" w:ascii="仿宋_GB2312" w:eastAsia="仿宋_GB2312"/>
          <w:sz w:val="28"/>
          <w:szCs w:val="28"/>
        </w:rPr>
        <w:t>输出要求：4-20mA信号输出及RS-485接口数据输出。</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李学明</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话：13909900864</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eastAsia="仿宋_GB2312"/>
        </w:rPr>
      </w:pPr>
      <w:r>
        <w:rPr>
          <w:rFonts w:hint="eastAsia" w:ascii="仿宋_GB2312" w:hAnsi="方正仿宋_GBK" w:eastAsia="仿宋_GB2312" w:cs="方正仿宋_GBK"/>
          <w:sz w:val="28"/>
          <w:szCs w:val="28"/>
        </w:rPr>
        <w:t xml:space="preserve">通讯地址：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eastAsia="仿宋_GB231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：井眼环空液面监测装置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：新疆广陆能源科技股份有限公司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：石油和天然气开采辅助活动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"需要开发一种井眼环空液面在线监测装置，该装置需满足井口恶劣工况环境安装要求：防爆、抗震、耐腐、耐高温，坚固耐用</w:t>
      </w:r>
      <w:r>
        <w:rPr>
          <w:rFonts w:hint="eastAsia" w:ascii="仿宋_GB2312" w:eastAsia="仿宋_GB2312"/>
          <w:sz w:val="28"/>
          <w:szCs w:val="28"/>
          <w:lang w:eastAsia="zh-CN"/>
        </w:rPr>
        <w:t>。</w:t>
      </w:r>
      <w:r>
        <w:rPr>
          <w:rFonts w:hint="eastAsia" w:ascii="仿宋_GB2312" w:eastAsia="仿宋_GB2312"/>
          <w:sz w:val="28"/>
          <w:szCs w:val="28"/>
        </w:rPr>
        <w:t>1.被测介质为钻井液，密度1.05-2.50g/cm3，成分为水、坂土、聚合物、无机盐、油性添加剂、铁矿粉、重晶石粉等腐蚀性液体。液体温度5-80℃、粘度25-300s。</w:t>
      </w:r>
    </w:p>
    <w:p>
      <w:pPr>
        <w:rPr>
          <w:rFonts w:hint="eastAsia" w:ascii="仿宋_GB2312" w:eastAsia="仿宋_GB2312"/>
          <w:sz w:val="28"/>
          <w:szCs w:val="28"/>
        </w:rPr>
      </w:pPr>
      <w:r>
        <w:rPr>
          <w:rFonts w:hint="eastAsia" w:ascii="仿宋_GB2312" w:eastAsia="仿宋_GB2312"/>
          <w:sz w:val="28"/>
          <w:szCs w:val="28"/>
        </w:rPr>
        <w:t>2.测量仪器安装在液体出口管内时应克服以下干扰：a流出液体中的粘土可能糊住测量仪器。b仪器常年处在流出液体中，应克服被测介质中物理、化学性质对测量信号的影响及钢质管的振动对测量信号的影响。</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希望对接在线检测传感器方面专家。委托研发井眼环空液面监测装置。要求达到的参数：测量范围：0-100m；测量精度：小于量程的1%；重 复 性：±0.2%</w:t>
      </w:r>
      <w:r>
        <w:rPr>
          <w:rFonts w:hint="eastAsia" w:ascii="仿宋_GB2312" w:eastAsia="仿宋_GB2312"/>
          <w:sz w:val="28"/>
          <w:szCs w:val="28"/>
          <w:lang w:eastAsia="zh-CN"/>
        </w:rPr>
        <w:t>；</w:t>
      </w:r>
      <w:r>
        <w:rPr>
          <w:rFonts w:hint="eastAsia" w:ascii="仿宋_GB2312" w:eastAsia="仿宋_GB2312"/>
          <w:sz w:val="28"/>
          <w:szCs w:val="28"/>
        </w:rPr>
        <w:t>防爆级别：符合GB3836.1（IEC60079-0：2007）、GB3836.2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李学明</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话：13909900864</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：防喷器闸板位置检测装置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：新疆广陆能源科技股份有限公司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：石油和天然气开采辅助活动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开发一种专用位置检测传感器，在闸板防喷器液压开、关动作过程中，准确检测防喷器闸板的确切位置(右图示）。检测传感器安装位置位于防喷器闸板转动轴的防护圈内部，传感器为低功耗传感器，通过电缆供电、输出信号或传感器集成电源和信号检测、信号输出功能。装置工作环境为室外露天环境，工作周期为钻井作业周期，工作环境存在无规律的机械振动。</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希望对接在线检测传感器方面专家。委托研发防喷器闸板位置检测装置。要求达到的参数：防爆级别：符合GB3836.1（IEC60079-0：2007）、GB3836.2（IEC 60079-1:2007） 或GB3836.4（IEC60079-11:2006）；防护级别：IP65；移动距离测量范围：0～350(mm)，分辨率:1mm;工作环境温度范围：-25～+70(℃)；传感器能够适应2g的加速度振动。</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李学明</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话：13909900864</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eastAsia="仿宋_GB231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：电-液驱动节流阀控制装置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：新疆广陆能源科技股份有限公司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：石油和天然气开采辅助活动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克拉玛依</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开发一种基于电-液驱动模式的石油钻井压井节流阀控制装置，采用电-液驱动模式控制节流阀的开启或关闭，并能根据给定信息控制电-液驱动机构调节阀门的开度，通过电-液驱动机构上的传感器输出阀门的阀位开度信息。控制装置采用主电源+后备电源的双电源模式（UPS模式）运行，具备主主电源后备电源自动转换和后备电源监测功能，装置工作环境为室外露天环境，工作周期为钻井作业周期，工作环境存在无规律的机械振动。</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希望对接自动控制技术方面专家。委托研发电-液驱动节流阀控制装置。要求达到的参数：1. 控制装置具有防爆结构，防爆级别符合GB3836.1（IEC60079-0：2007）、GB3836.2（IEC 60079-1:2007） 或GB3836.4（IEC60079-11:2006）；防护级别：IP65。2. 控制装置后备电源支持时间：30分钟，后备电源支持电动节流阀的开启或关闭和节流阀的阀位开度信息回传。3.输出力矩：不小于700 n.M;</w:t>
      </w:r>
    </w:p>
    <w:p>
      <w:pPr>
        <w:rPr>
          <w:rFonts w:hint="eastAsia" w:ascii="仿宋_GB2312" w:eastAsia="仿宋_GB2312"/>
        </w:rPr>
      </w:pPr>
      <w:r>
        <w:rPr>
          <w:rFonts w:hint="eastAsia" w:ascii="仿宋_GB2312" w:hAnsi="方正仿宋_GBK" w:eastAsia="仿宋_GB2312" w:cs="方正仿宋_GBK"/>
          <w:sz w:val="28"/>
          <w:szCs w:val="28"/>
        </w:rPr>
        <w:t>环境温度：-25～+70(℃).</w:t>
      </w: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 李学明</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话：13909900864</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：井下作业自动化模块研发与应用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：新疆克拉玛依市采丰实业有限责任公司</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：油田石油工程技术服务</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将普通修井小修作业替代为井下作业自动化模式</w:t>
      </w:r>
      <w:r>
        <w:rPr>
          <w:rFonts w:hint="eastAsia" w:ascii="仿宋_GB2312" w:eastAsia="仿宋_GB2312"/>
          <w:sz w:val="28"/>
          <w:szCs w:val="28"/>
          <w:lang w:eastAsia="zh-CN"/>
        </w:rPr>
        <w:t>。</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小修作业每口井的井场条件，井场布置，井口高低，井深，都不一样。仍采用传统的机械化水平很低的人工作业方式，劳动强度高，安全性差，危险因素高，工人长期处于高强度、疲劳状态，增加了修井过程的安全隐患。自动化流程可以随时监测的施工发生变化。修井作业自动化技术，可使修井作业劳动强度最大、工作重复率最高的“提、转、甩”等诸多环节实现自动化。</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联系人：向文军</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话：13709908156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：油田活塞泵的高效及防故的研发与应用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：新疆克拉玛依市采丰实业有限责任公司</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：油田石油工程技术服务</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:活塞泵技术难题是深度下泵，凡尔漏失，泵效低，砂卡，偏磨，蜡卡，堵卡。</w:t>
      </w:r>
      <w:r>
        <w:rPr>
          <w:rFonts w:hint="eastAsia" w:ascii="仿宋_GB2312" w:hAnsi="方正仿宋_GBK" w:eastAsia="仿宋_GB2312" w:cs="方正仿宋_GBK"/>
          <w:sz w:val="28"/>
          <w:szCs w:val="28"/>
        </w:rPr>
        <w:tab/>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防垢、防蜡、防砂、防偏磨、防蜡、防堵技术。</w:t>
      </w:r>
    </w:p>
    <w:p>
      <w:pPr>
        <w:rPr>
          <w:rFonts w:hint="eastAsia" w:ascii="仿宋_GB2312" w:eastAsia="仿宋_GB2312"/>
        </w:rPr>
      </w:pP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联系人：向文军</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话：13709908156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：油田开采的节能（节电）措施的研发与应用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：新疆克拉玛依市采丰实业有限责任公司</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：油田石油工程技术服务</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:电的使用是石油开采中成本最大的一部分，降低开采成本，节电、降耗入手。</w:t>
      </w:r>
      <w:r>
        <w:rPr>
          <w:rFonts w:hint="eastAsia" w:ascii="仿宋_GB2312" w:hAnsi="方正仿宋_GBK" w:eastAsia="仿宋_GB2312" w:cs="方正仿宋_GBK"/>
          <w:sz w:val="28"/>
          <w:szCs w:val="28"/>
        </w:rPr>
        <w:tab/>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抽油机自动调平衡技术，小修实现环保施工可行性技术。抽油机变频泵实现节电功能。抽油机调平衡准确度及变频泵的节电。油田开采节电（抽油机、注水泵、输油泵）工艺。</w:t>
      </w:r>
    </w:p>
    <w:p>
      <w:pPr>
        <w:rPr>
          <w:rFonts w:hint="eastAsia" w:ascii="仿宋_GB2312" w:eastAsia="仿宋_GB2312"/>
        </w:rPr>
      </w:pP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联系人：向文军</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话：13709908156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高含硫化氢天然气防腐涂料</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克拉玛依市金牛工程建设有限责任公司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其他</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湿热条件下抗硫化氢腐蚀；</w:t>
      </w:r>
      <w:r>
        <w:rPr>
          <w:rFonts w:hint="eastAsia" w:ascii="仿宋_GB2312" w:eastAsia="仿宋_GB2312"/>
          <w:sz w:val="28"/>
          <w:szCs w:val="28"/>
        </w:rPr>
        <w:tab/>
      </w:r>
      <w:r>
        <w:rPr>
          <w:rFonts w:hint="eastAsia" w:ascii="仿宋_GB2312" w:eastAsia="仿宋_GB2312"/>
          <w:sz w:val="28"/>
          <w:szCs w:val="28"/>
        </w:rPr>
        <w:t>1、应用领域及前景</w:t>
      </w:r>
      <w:r>
        <w:rPr>
          <w:rFonts w:hint="eastAsia" w:ascii="仿宋_GB2312" w:eastAsia="仿宋_GB2312"/>
          <w:sz w:val="28"/>
          <w:szCs w:val="28"/>
          <w:lang w:eastAsia="zh-CN"/>
        </w:rPr>
        <w:t>：</w:t>
      </w:r>
      <w:r>
        <w:rPr>
          <w:rFonts w:hint="eastAsia" w:ascii="仿宋_GB2312" w:eastAsia="仿宋_GB2312"/>
          <w:sz w:val="28"/>
          <w:szCs w:val="28"/>
        </w:rPr>
        <w:t>油田高含硫油气田开发领域，高含硫区块钻井钻杆、油套管防腐，高含硫天然气（湿气）、油水气混输管线内防腐。新建管道内防及旧管道修复2000km，钻井1000口，需要硫化氢防腐涂料1000吨以上。2、技术指标</w:t>
      </w:r>
      <w:r>
        <w:rPr>
          <w:rFonts w:hint="eastAsia" w:ascii="仿宋_GB2312" w:eastAsia="仿宋_GB2312"/>
          <w:sz w:val="28"/>
          <w:szCs w:val="28"/>
          <w:lang w:eastAsia="zh-CN"/>
        </w:rPr>
        <w:t>：</w:t>
      </w:r>
      <w:r>
        <w:rPr>
          <w:rFonts w:hint="eastAsia" w:ascii="仿宋_GB2312" w:eastAsia="仿宋_GB2312"/>
          <w:sz w:val="28"/>
          <w:szCs w:val="28"/>
        </w:rPr>
        <w:t>（1）使用温度80℃--130℃；（2）抗硫化氢浓度≥1000mg/m3；（3）耐矿化度≥2*10ˆ5mg/l；（4）耐高速气流冲蚀30m/s；（5）使用寿命≥10年。3、技术关键</w:t>
      </w:r>
      <w:r>
        <w:rPr>
          <w:rFonts w:hint="eastAsia" w:ascii="仿宋_GB2312" w:eastAsia="仿宋_GB2312"/>
          <w:sz w:val="28"/>
          <w:szCs w:val="28"/>
          <w:lang w:eastAsia="zh-CN"/>
        </w:rPr>
        <w:t>：</w:t>
      </w:r>
      <w:r>
        <w:rPr>
          <w:rFonts w:hint="eastAsia" w:ascii="仿宋_GB2312" w:eastAsia="仿宋_GB2312"/>
          <w:sz w:val="28"/>
          <w:szCs w:val="28"/>
        </w:rPr>
        <w:t>（1）抗硫化氢腐蚀；（2）涂层耐温性能（湿热条件）；（3）涂层附着力；（4）涂层耐冲刷性能。</w:t>
      </w:r>
    </w:p>
    <w:p>
      <w:pPr>
        <w:rPr>
          <w:rFonts w:hint="eastAsia" w:ascii="仿宋_GB2312" w:eastAsia="仿宋_GB2312"/>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王斌</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 13709909560</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eastAsia="仿宋_GB2312"/>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小管径输油管道金属腐蚀内缺陷超声检测器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克拉玛依市金牛工程建设有限责任公司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其他</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采用阵列超声探头，对薄壁小管径油气集输管道内腐蚀缺陷进行在线检测</w:t>
      </w:r>
      <w:r>
        <w:rPr>
          <w:rFonts w:hint="eastAsia" w:ascii="仿宋_GB2312" w:eastAsia="仿宋_GB2312"/>
          <w:sz w:val="28"/>
          <w:szCs w:val="28"/>
        </w:rPr>
        <w:tab/>
      </w:r>
      <w:r>
        <w:rPr>
          <w:rFonts w:hint="eastAsia" w:ascii="仿宋_GB2312" w:eastAsia="仿宋_GB2312"/>
          <w:sz w:val="28"/>
          <w:szCs w:val="28"/>
          <w:lang w:eastAsia="zh-CN"/>
        </w:rPr>
        <w:t>。</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采用阵列超声探头，对薄壁小管径油气集输管道内腐蚀缺陷进行在线检测；1、实现薄壁超声阵列检测的阵列探头无干扰测试、高速、大容量、高信噪比信号采集与存储、封闭环境下管道及检测器的空间轨迹精确描述；2、实现高压、加温、腐蚀小管径管道环境下阵列探头结构、性能设计；3、缺陷的数据分析与缺陷三维反演；技术要求：</w:t>
      </w:r>
    </w:p>
    <w:p>
      <w:pPr>
        <w:rPr>
          <w:rFonts w:hint="eastAsia" w:ascii="仿宋_GB2312" w:eastAsia="仿宋_GB2312"/>
          <w:sz w:val="28"/>
          <w:szCs w:val="28"/>
        </w:rPr>
      </w:pPr>
      <w:r>
        <w:rPr>
          <w:rFonts w:hint="eastAsia" w:ascii="仿宋_GB2312" w:eastAsia="仿宋_GB2312"/>
          <w:sz w:val="28"/>
          <w:szCs w:val="28"/>
        </w:rPr>
        <w:t>1、被检测管道尺寸：公称直径219mm，管厚5-14mm。2、机器人爬行速度：0.1m/s。3、被检测缺陷含内表面凹缺陷，最小腐蚀尺寸：10mm*10mm*1mm（长X宽X深）。最小垂直泄漏孔，5mm。4、传感器阵列后超声波波柱覆盖全部管道内表面，使腐蚀状况漏检率应小于5%，误检率小于5%。5、工作环境要求： -10℃~60℃。油压：1.6Mpa</w:t>
      </w:r>
    </w:p>
    <w:p>
      <w:pPr>
        <w:rPr>
          <w:rFonts w:hint="eastAsia" w:ascii="仿宋_GB2312" w:eastAsia="仿宋_GB2312"/>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王斌</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 13709909560</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eastAsia="仿宋_GB2312"/>
        </w:rPr>
      </w:pPr>
      <w:r>
        <w:rPr>
          <w:rFonts w:hint="eastAsia" w:ascii="仿宋_GB2312" w:hAnsi="方正仿宋_GBK" w:eastAsia="仿宋_GB2312" w:cs="方正仿宋_GBK"/>
          <w:sz w:val="28"/>
          <w:szCs w:val="28"/>
        </w:rPr>
        <w:t xml:space="preserve">通讯地址：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：石油化工企业数字化工厂</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：新疆利丰智能科技股份有限公司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：石油化工</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建立石化企业信息采集、传输和应用的三层架构完整的物联网，提高企业数据挖掘广度和深度，构建企业综合基础数据库，为上层数据分析和应用提供支撑，提高装置操作运行和安全管控的效率和能力，实现企业节能增效。数据采集层实现对生产数据、安全数据采集、设备信息的采集；传输层覆盖企业全厂范围的传输网络，将所采集的数据安全高效的传输至上层应用平台；应用层包括：1、包含生产区人员安全管理、智能巡检的人员安全管理模块；2、包含生产装置动态模拟、物料和能量与经济核算、工艺培训的数字化生产过程模块；3、包含火气系统、关键机组、关键设备、关键管线、关键工艺报警的过程安全模块；4、整合生产装置区和机电控制区的智能视频模块；5、仪表和设备的全生命周期管理模块；6、覆盖班组、车间、工厂的三级安全生产和仪表设备以及物料能耗的数据统计、分析、优化、查询的高级应用模块。</w:t>
      </w:r>
      <w:r>
        <w:rPr>
          <w:rFonts w:hint="eastAsia" w:ascii="仿宋_GB2312" w:hAnsi="方正仿宋_GBK" w:eastAsia="仿宋_GB2312" w:cs="方正仿宋_GBK"/>
          <w:sz w:val="28"/>
          <w:szCs w:val="28"/>
        </w:rPr>
        <w:tab/>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1、数字化生产过程模块需要深厚的石化工艺技术知识，以及稳态与动态流程模拟、操作优化技术；2、智能视频模块对图像识别，特别是人脸识别、红外图像识别技术要求颇高；3、高级应用模块</w:t>
      </w:r>
    </w:p>
    <w:p>
      <w:pPr>
        <w:rPr>
          <w:rFonts w:hint="eastAsia" w:ascii="仿宋_GB2312" w:eastAsia="仿宋_GB2312"/>
          <w:sz w:val="28"/>
          <w:szCs w:val="28"/>
        </w:rPr>
      </w:pPr>
      <w:r>
        <w:rPr>
          <w:rFonts w:hint="eastAsia" w:ascii="仿宋_GB2312" w:hAnsi="方正仿宋_GBK" w:eastAsia="仿宋_GB2312" w:cs="方正仿宋_GBK"/>
          <w:sz w:val="28"/>
          <w:szCs w:val="28"/>
        </w:rPr>
        <w:t>要求数据的挖掘、分析、应用，是一个跨学科、高难度的综合数据应用子系统。</w:t>
      </w:r>
      <w:r>
        <w:rPr>
          <w:rFonts w:hint="eastAsia" w:ascii="仿宋_GB2312" w:eastAsia="仿宋_GB2312"/>
          <w:sz w:val="28"/>
          <w:szCs w:val="28"/>
        </w:rPr>
        <w:t xml:space="preserve"> </w:t>
      </w:r>
    </w:p>
    <w:p>
      <w:pPr>
        <w:rPr>
          <w:rFonts w:hint="eastAsia" w:ascii="仿宋_GB2312" w:eastAsia="仿宋_GB2312"/>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联系人：郑海宁              电  话：0992-3688650</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：现场管道焊接技术研发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：克拉玛依市三达有限责任公司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：油田地面建设</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我公司在施工现场所使用的基本为手工电弧焊，但手工焊存在焊工劳动强度大、焊接效率低、人工成本高、且焊缝合格率较低等问题，而且技术工人的人工成本普遍偏高，也给企业造成很大压力。通过提升现有的焊接技术及设备，可以有效的减免以上问题，但现有较成熟的自动/半自动焊接技术及设备无法满足DN300~DN100的中、小管径管道焊接要求，且不能完全克服现场的环境条件（多风地区）。</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提供满足现场焊接要求的自动/半自动焊接技术及设备，并能克服现场的环境条件。</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联系人：侯 凌</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电  话：13519903153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：高压注汽管汇地面以上工艺橇装化</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：克拉玛依市三达有限责任公司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：油田地面建设</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公司2012年组建自动化生产预制车间，并在车间内完成高压注汽管汇地面以上部分的整体工艺预制，但由于需吊装至现场就位，管道及阀件保温需在现场完成。</w:t>
      </w:r>
    </w:p>
    <w:p>
      <w:pPr>
        <w:rPr>
          <w:rFonts w:hint="eastAsia" w:ascii="仿宋_GB2312" w:eastAsia="仿宋_GB2312"/>
          <w:sz w:val="28"/>
          <w:szCs w:val="28"/>
        </w:rPr>
      </w:pPr>
      <w:r>
        <w:rPr>
          <w:rFonts w:hint="eastAsia" w:ascii="仿宋_GB2312" w:eastAsia="仿宋_GB2312"/>
          <w:sz w:val="28"/>
          <w:szCs w:val="28"/>
        </w:rPr>
        <w:t>公司预将高压注汽管汇地面以上部分的整体工艺预制，在厂房内组橇，并在厂房内完成无损检测、试压及保温工作，最大化减少现场的工作量，但公司欠缺组橇的设计能力，至今未能实现橇装化。</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需要此方面的专家提供技术支持。</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联系人：侯 凌</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电  话：13519903153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：电工爬杆工具技术改进</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：克拉玛依市三达有限责任公司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：油田地面建设</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电工在进行电力维修时，电线爬杆均使用脚扣式爬杆工具，电工在爬上、爬下时劳动强度大、安全系数低，并且工作效率较低。如爬杆工具能通过增装液压或电动等动力系统，可以极大的降低工人的劳动强度、提升安全系数，并且提高工作效率。</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需提供动力改造方面的技术支持。</w:t>
      </w:r>
    </w:p>
    <w:p>
      <w:pPr>
        <w:rPr>
          <w:rFonts w:hint="eastAsia" w:ascii="仿宋_GB2312" w:eastAsia="仿宋_GB2312"/>
        </w:rPr>
      </w:pP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联系人：侯 凌</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电  话：13519903153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eastAsia="仿宋_GB2312"/>
        </w:rPr>
      </w:pPr>
      <w:r>
        <w:rPr>
          <w:rFonts w:hint="eastAsia" w:ascii="仿宋_GB2312" w:hAnsi="仿宋" w:eastAsia="仿宋_GB2312"/>
          <w:b/>
          <w:sz w:val="32"/>
          <w:szCs w:val="32"/>
        </w:rPr>
        <w:t>第九届“科洽会”需求项目信息</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：保温层固化技术改进</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：克拉玛依市三达有限责任公司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：油田地面建设</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目前油田热注管道采用的新型复合硅酸盐涂料，采用人工涂抹，第一层涂抹厚度不得大于10mm，待涂料干燥固化90%后，涂抹第二层厚度不得大于15mm，待涂料干燥固化90%后，涂抹第三层厚度不得大于15mm，根据工程设计要求厚度以此类推，最后一层完全干燥后加裹防护材料包镀锌铁皮保护层。</w:t>
      </w:r>
    </w:p>
    <w:p>
      <w:pPr>
        <w:rPr>
          <w:rFonts w:hint="eastAsia" w:ascii="仿宋_GB2312" w:eastAsia="仿宋_GB2312"/>
          <w:sz w:val="28"/>
          <w:szCs w:val="28"/>
        </w:rPr>
      </w:pPr>
      <w:r>
        <w:rPr>
          <w:rFonts w:hint="eastAsia" w:ascii="仿宋_GB2312" w:eastAsia="仿宋_GB2312"/>
          <w:sz w:val="28"/>
          <w:szCs w:val="28"/>
        </w:rPr>
        <w:t>设计要求保温涂层厚度为120mm，达到要求基本需涂抹10~12层，厂家要求单层固化时间为8h以上，现场实际固化时间为24h以上，正常天气情况下，需连续作业11~13天方可完成保温层涂抹工作。</w:t>
      </w:r>
    </w:p>
    <w:p>
      <w:pPr>
        <w:rPr>
          <w:rFonts w:hint="eastAsia" w:ascii="仿宋_GB2312" w:eastAsia="仿宋_GB2312"/>
          <w:sz w:val="28"/>
          <w:szCs w:val="28"/>
        </w:rPr>
      </w:pPr>
      <w:r>
        <w:rPr>
          <w:rFonts w:hint="eastAsia" w:ascii="仿宋_GB2312" w:eastAsia="仿宋_GB2312"/>
          <w:sz w:val="28"/>
          <w:szCs w:val="28"/>
        </w:rPr>
        <w:t>施工过程中，如遇下雨天气或5级以上风，则需立即停止施工，且涂料未干时不防水，因此保温施工基本上在15天以上方能完成。</w:t>
      </w:r>
    </w:p>
    <w:p>
      <w:pPr>
        <w:rPr>
          <w:rFonts w:hint="eastAsia" w:ascii="仿宋_GB2312" w:eastAsia="仿宋_GB2312"/>
          <w:sz w:val="28"/>
          <w:szCs w:val="28"/>
        </w:rPr>
      </w:pPr>
      <w:r>
        <w:rPr>
          <w:rFonts w:hint="eastAsia" w:ascii="仿宋_GB2312" w:eastAsia="仿宋_GB2312"/>
          <w:sz w:val="28"/>
          <w:szCs w:val="28"/>
        </w:rPr>
        <w:t>后期为提高保温效率，我公司在现场通过管道热注的方式进行试验，虽然涂料固化时间明显有缩减，但未能改变每日涂抹一层的现状。需采取其它方式，以此达到一天涂抹二层以上的效果。</w:t>
      </w:r>
    </w:p>
    <w:p>
      <w:pPr>
        <w:rPr>
          <w:rFonts w:hint="eastAsia" w:ascii="仿宋_GB2312" w:eastAsia="仿宋_GB2312"/>
        </w:rPr>
      </w:pP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需提供涂料固化方面的技术支持。</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联系人：侯 凌</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电  话：13519903153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管线厚度检测</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 xml:space="preserve">：克拉玛依市三达有限责任公司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机械设备加工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：克拉玛依</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克拉玛依油田暂时缺少一种能有效测量油田现场管线壁厚的方法，许多管线都是几年十几年没检验，不清楚哪里有内部腐蚀泄露的隐患。</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1.寻求一种测管线壁厚的方法；</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2.现有管线内部介质为水、油、或天然气；</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3.管线为架空或者埋地；</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4.需要检测准确定位到管线哪里壁薄方便施工处理。</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联系人：侯 凌</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电  话：13519903153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：关于增大湖盐开采过程中再生盐的粒度</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：和布克赛尔蒙古自治县宏达盐业有限责任公司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塔城</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再生盐生产工艺：采区规划—和渣—采捞—洗涤—堆坨</w:t>
      </w:r>
      <w:r>
        <w:rPr>
          <w:rFonts w:hint="eastAsia" w:ascii="仿宋_GB2312" w:eastAsia="仿宋_GB2312"/>
          <w:sz w:val="28"/>
          <w:szCs w:val="28"/>
          <w:lang w:eastAsia="zh-CN"/>
        </w:rPr>
        <w:t>。</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再生盐粒度较小，通过什么方式，可以增大再生盐粒度</w:t>
      </w:r>
      <w:r>
        <w:rPr>
          <w:rFonts w:hint="eastAsia" w:ascii="仿宋_GB2312" w:eastAsia="仿宋_GB2312"/>
          <w:sz w:val="28"/>
          <w:szCs w:val="28"/>
          <w:lang w:eastAsia="zh-CN"/>
        </w:rPr>
        <w:t>。</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联系人：张廷承   杨建华</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话：15199636677 13519902227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：关于生产车间粉尘较多将如何处理</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：和布克赛尔蒙古自治县宏达盐业有限责任公司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塔城</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"食用盐生产工艺：原料盐输送—粉碎—洗涤—离心脱水—烘干--筛分—加碘—包装（在筛分和包装过程中粉尘大，需要作出解决办法）。"</w:t>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解决生产过程中粉尘较多的问题</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联系人：张廷承   杨建华</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话：15199636677 13519902227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：关于解决精制盐通过沸腾床作业时出现粉尘粒</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：和布克赛尔蒙古自治县宏达盐业有限责任公司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轻工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塔城</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食用盐生产工艺：原料盐经过粉碎、洗涤、离心机，在进入沸腾床，所出半成品盐中有白色粉尘粒，无法排除。</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解决生产过程中粉尘粒过多的问题。</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联系人：张廷承   杨建华</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xml:space="preserve">    电  话：15199636677 13519902227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解决国产羊毛中粗腔毛在呢面上的突显</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新疆嘉和毛纺织有限公司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纺织</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石河子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企业以使用国产羊毛为主，国产羊毛含有一定比例的粗腔毛，目前不能完全解决粗腔毛与正常羊毛得色一致性，增加人工修呢成本，影响生产效率和最终呢面质量。</w:t>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期待通过纺纱及染色工艺研究能改善和解决此技术难题。</w:t>
      </w: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徐淑华</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09936609507</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毛针织服装面料的产品开发</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新疆嘉和毛纺织有限公司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纺织</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石河子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毛针织面料可解决人们穿着特有的舒适感，可适用于春夏秋冬四季的服用，打破了传统纺织服装的单一性，实现大纺织的概念。企业现有机织面料设计人员边学边干，不能快速适应市场需求。</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毛针织面料是公司新上项目，目前缺乏专业针织面料设计人员，是企业的短板。</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徐淑华</w:t>
      </w: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w:t>
      </w:r>
      <w:r>
        <w:rPr>
          <w:rFonts w:hint="eastAsia" w:ascii="仿宋_GB2312" w:eastAsia="仿宋_GB2312"/>
          <w:sz w:val="28"/>
          <w:szCs w:val="28"/>
        </w:rPr>
        <w:t>09936609507</w:t>
      </w:r>
      <w:r>
        <w:rPr>
          <w:rFonts w:hint="eastAsia" w:ascii="仿宋_GB2312" w:hAnsi="方正仿宋_GBK" w:eastAsia="仿宋_GB2312" w:cs="方正仿宋_GBK"/>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：鲜食葡萄浓缩浆加工项目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：石河子开发区和顺天源果业有限责任公司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石河子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鲜食葡萄浓缩浆中九石酸的排除方案及工艺</w:t>
      </w:r>
      <w:r>
        <w:rPr>
          <w:rFonts w:hint="eastAsia" w:ascii="仿宋_GB2312" w:eastAsia="仿宋_GB2312"/>
          <w:sz w:val="28"/>
          <w:szCs w:val="28"/>
          <w:lang w:eastAsia="zh-CN"/>
        </w:rPr>
        <w:t>。</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批量生产的工艺化流程</w:t>
      </w:r>
      <w:r>
        <w:rPr>
          <w:rFonts w:hint="eastAsia" w:ascii="仿宋_GB2312" w:eastAsia="仿宋_GB2312"/>
          <w:sz w:val="28"/>
          <w:szCs w:val="28"/>
          <w:lang w:eastAsia="zh-CN"/>
        </w:rPr>
        <w:t>。</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联系人：胡继梅</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话：18009930277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：水果酵素发酵工艺应用及产业化项目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：石河子开发区和顺天源果业有限责任公司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石河子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:水果酵素发酵工艺的产业化</w:t>
      </w:r>
      <w:r>
        <w:rPr>
          <w:rFonts w:hint="eastAsia" w:ascii="仿宋_GB2312" w:hAnsi="方正仿宋_GBK" w:eastAsia="仿宋_GB2312" w:cs="方正仿宋_GBK"/>
          <w:sz w:val="28"/>
          <w:szCs w:val="28"/>
        </w:rPr>
        <w:tab/>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批量生产的工艺化流程</w:t>
      </w:r>
    </w:p>
    <w:p>
      <w:pPr>
        <w:rPr>
          <w:rFonts w:hint="eastAsia" w:ascii="仿宋_GB2312" w:eastAsia="仿宋_GB2312"/>
        </w:rPr>
      </w:pPr>
      <w:r>
        <w:rPr>
          <w:rFonts w:hint="eastAsia" w:ascii="仿宋_GB2312" w:eastAsia="仿宋_GB2312"/>
          <w:sz w:val="28"/>
          <w:szCs w:val="28"/>
        </w:rPr>
        <w:t xml:space="preserve">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联系人：胡继梅</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话：18009930277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：番茄红素饮料加工项目</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：石河子开发区和顺天源果业有限责任公司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石河子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番茄红素饮料的生产工艺</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rPr>
        <w:t>批量生产的工艺化流程</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联系人：胡继梅</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话：18009930277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：植物碱的提取工艺</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：石河子开发区和顺天源果业有限责任公司 </w:t>
      </w:r>
      <w:r>
        <w:rPr>
          <w:rFonts w:hint="eastAsia" w:ascii="仿宋_GB2312" w:hAnsi="方正仿宋_GBK" w:eastAsia="仿宋_GB2312" w:cs="方正仿宋_GBK"/>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石河子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植物碱提取工艺的应用技术项目</w:t>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批量生产的工艺化流程</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联系人：胡继梅</w:t>
      </w:r>
      <w:r>
        <w:rPr>
          <w:rFonts w:hint="eastAsia" w:ascii="仿宋_GB2312" w:hAnsi="方正仿宋_GBK" w:eastAsia="仿宋_GB2312" w:cs="方正仿宋_GBK"/>
          <w:sz w:val="28"/>
          <w:szCs w:val="28"/>
        </w:rPr>
        <w:tab/>
      </w:r>
      <w:r>
        <w:rPr>
          <w:rFonts w:hint="eastAsia" w:ascii="仿宋_GB2312" w:hAnsi="方正仿宋_GBK" w:eastAsia="仿宋_GB2312" w:cs="方正仿宋_GBK"/>
          <w:sz w:val="28"/>
          <w:szCs w:val="28"/>
        </w:rPr>
        <w:t>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电  话：18009930277</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10kV/1MVA 电能路由器的产品化研制及其示范应用</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特变电工新疆新能源股份有限公司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新能源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乌鲁木齐</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电能路由器是能源互联网的核心装置。我公司已完成对原型样机的开发，目前公司已掌握了电能路由器的硬件开发技术。但是对电能路由器的系统协调控制策略、严苛条件下模块均衡控制策略、复杂模块化系统的在线旁路控制策略以及关键部件的性能优化与提升技术等方面技术储备较少，且属于电力/新能源行业世界前沿技术，开发难度较高。为了保证公司研究的电能路由器各项性能全面领先，并率先高指标完成电能路由器的示范工程，促进产业升级，有必要开展相关的技术合作。</w:t>
      </w:r>
    </w:p>
    <w:p>
      <w:pPr>
        <w:rPr>
          <w:rFonts w:hint="eastAsia" w:ascii="仿宋_GB2312" w:eastAsia="仿宋_GB2312"/>
          <w:sz w:val="28"/>
          <w:szCs w:val="28"/>
        </w:rPr>
      </w:pPr>
      <w:r>
        <w:rPr>
          <w:rFonts w:hint="eastAsia" w:ascii="仿宋_GB2312" w:eastAsia="仿宋_GB2312"/>
          <w:sz w:val="28"/>
          <w:szCs w:val="28"/>
        </w:rPr>
        <w:t> </w:t>
      </w:r>
      <w:r>
        <w:rPr>
          <w:rFonts w:hint="eastAsia" w:ascii="仿宋_GB2312" w:eastAsia="仿宋_GB2312"/>
          <w:sz w:val="28"/>
          <w:szCs w:val="28"/>
          <w:lang w:val="en-US" w:eastAsia="zh-CN"/>
        </w:rPr>
        <w:t xml:space="preserve">    </w:t>
      </w:r>
      <w:r>
        <w:rPr>
          <w:rFonts w:hint="eastAsia" w:ascii="仿宋_GB2312" w:eastAsia="仿宋_GB2312"/>
          <w:sz w:val="28"/>
          <w:szCs w:val="28"/>
        </w:rPr>
        <w:t>（1）面向示范工程的电能路由器系统协调控制策略研究：提出电能路由器面向光伏示范工程的系统协调控制策略，研制一套系统级的控制保护装置，满足示范工程的应用需求。其中，电能路由器网侧总电流谐波畸变率不大于3%；具备低电压穿越功能。（2）模块化电能路由器均衡控制及在线旁路策略研究：提出电能路由器极度轻载下的均衡控制策略；提出电能路由器在线冗余旁路配置方案及控制策略；其中，电能路由器轻载运行下限0.2%；电能路由器具备“12+1”的在线动态冗余旁路功能；（3）高频高压大功率变压器性能研究与提升：提出一套高频高压大功率变压器的优化设计方法，开发出适用于电能路由器应用需求的高功率密度、低成本变压器样机。其中，变压器效率达到99.0%。</w:t>
      </w:r>
      <w:r>
        <w:rPr>
          <w:rFonts w:hint="eastAsia" w:ascii="仿宋_GB2312" w:eastAsia="仿宋_GB2312"/>
          <w:sz w:val="28"/>
          <w:szCs w:val="28"/>
        </w:rPr>
        <w:tab/>
      </w: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刘艳霞</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0991-3672505</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多煤层加矸、煤层自然、边坡有浅层地下水渗入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新疆北山矿业有限公司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ab/>
      </w:r>
      <w:r>
        <w:rPr>
          <w:rFonts w:hint="eastAsia" w:ascii="仿宋_GB2312" w:eastAsia="仿宋_GB2312"/>
          <w:sz w:val="28"/>
          <w:szCs w:val="28"/>
        </w:rPr>
        <w:t>煤炭开采</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煤层为多煤层，中间有加矸，在开采中有矸石渗入；露天煤矿煤层暴露在外容易自然；边坡有浅层地下水渗入，渗入水量久了会对边坡的稳定产生危害</w:t>
      </w:r>
      <w:r>
        <w:rPr>
          <w:rFonts w:hint="eastAsia" w:ascii="仿宋_GB2312" w:eastAsia="仿宋_GB2312"/>
          <w:sz w:val="28"/>
          <w:szCs w:val="28"/>
        </w:rPr>
        <w:tab/>
      </w:r>
      <w:r>
        <w:rPr>
          <w:rFonts w:hint="eastAsia" w:ascii="仿宋_GB2312" w:eastAsia="仿宋_GB2312"/>
          <w:sz w:val="28"/>
          <w:szCs w:val="28"/>
        </w:rPr>
        <w:t xml:space="preserve">  </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主要开采为挖掘机开采煤层，需要解决多煤层开采，煤层间加矸的处理问题；需要解决煤层高度自然现象；解决边坡浅层地下水的渗入</w:t>
      </w:r>
      <w:r>
        <w:rPr>
          <w:rFonts w:hint="eastAsia" w:ascii="仿宋_GB2312" w:eastAsia="仿宋_GB2312"/>
          <w:sz w:val="28"/>
          <w:szCs w:val="28"/>
        </w:rPr>
        <w:tab/>
      </w:r>
      <w:r>
        <w:rPr>
          <w:rFonts w:hint="eastAsia" w:ascii="仿宋_GB2312" w:eastAsia="仿宋_GB2312"/>
          <w:sz w:val="28"/>
          <w:szCs w:val="28"/>
          <w:lang w:eastAsia="zh-CN"/>
        </w:rPr>
        <w:t>。</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郑伦忠</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15999362336</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烘焙研发、挖掘新疆各民族传统的烘焙食品的创客</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新疆喜多粒食品有限公司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烘焙食品加工</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昌吉市</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目前公司车间是新疆首家十万级净化车间，缺乏研发新产品的设备，产品的某些原料从疆外采购。采取措施，在新疆选择优质的原材料自己研发加工原料。</w:t>
      </w:r>
      <w:r>
        <w:rPr>
          <w:rFonts w:hint="eastAsia" w:ascii="仿宋_GB2312" w:eastAsia="仿宋_GB2312"/>
          <w:sz w:val="28"/>
          <w:szCs w:val="28"/>
        </w:rPr>
        <w:tab/>
      </w:r>
    </w:p>
    <w:p>
      <w:pPr>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传统与现代相结合的烘焙研发</w:t>
      </w:r>
      <w:r>
        <w:rPr>
          <w:rFonts w:hint="eastAsia" w:ascii="仿宋_GB2312" w:eastAsia="仿宋_GB2312"/>
          <w:sz w:val="28"/>
          <w:szCs w:val="28"/>
          <w:lang w:eastAsia="zh-CN"/>
        </w:rPr>
        <w:t>；</w:t>
      </w:r>
      <w:r>
        <w:rPr>
          <w:rFonts w:hint="eastAsia" w:ascii="仿宋_GB2312" w:eastAsia="仿宋_GB2312"/>
          <w:sz w:val="28"/>
          <w:szCs w:val="28"/>
        </w:rPr>
        <w:t>挖掘新疆各民族传统的烘焙食品</w:t>
      </w:r>
      <w:r>
        <w:rPr>
          <w:rFonts w:hint="eastAsia" w:ascii="仿宋_GB2312" w:eastAsia="仿宋_GB2312"/>
          <w:sz w:val="28"/>
          <w:szCs w:val="28"/>
          <w:lang w:eastAsia="zh-CN"/>
        </w:rPr>
        <w:t>。</w:t>
      </w:r>
      <w:r>
        <w:rPr>
          <w:rFonts w:hint="eastAsia" w:ascii="仿宋_GB2312" w:eastAsia="仿宋_GB2312"/>
          <w:sz w:val="28"/>
          <w:szCs w:val="28"/>
        </w:rPr>
        <w:tab/>
      </w:r>
      <w:r>
        <w:rPr>
          <w:rFonts w:hint="eastAsia" w:ascii="仿宋_GB2312" w:eastAsia="仿宋_GB2312"/>
          <w:sz w:val="28"/>
          <w:szCs w:val="28"/>
        </w:rPr>
        <w:tab/>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王迎春</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18997811368</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b/>
          <w:bCs/>
          <w:sz w:val="28"/>
          <w:szCs w:val="28"/>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高精尖产品技术的引进</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新疆西电昌峰锅炉有限责任公司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制造业</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缺乏当下最先进的关于工业锅炉及其配套环保设备等方面的技术。尤其是在电锅炉、电采暖以及燃煤锅炉的清洁利用方面，需要进一步提高技术水平，力求将产品从“常规产品”向  “先进制造装备”提升。</w:t>
      </w:r>
      <w:r>
        <w:rPr>
          <w:rFonts w:hint="eastAsia" w:ascii="仿宋_GB2312" w:eastAsia="仿宋_GB2312"/>
          <w:sz w:val="28"/>
          <w:szCs w:val="28"/>
        </w:rPr>
        <w:tab/>
      </w:r>
      <w:r>
        <w:rPr>
          <w:rFonts w:hint="eastAsia" w:ascii="仿宋_GB2312" w:eastAsia="仿宋_GB2312"/>
          <w:sz w:val="28"/>
          <w:szCs w:val="28"/>
        </w:rPr>
        <w:t xml:space="preserve">  </w:t>
      </w:r>
    </w:p>
    <w:p>
      <w:pPr>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代表国内最先进水平的电锅炉、电采暖设备及燃油燃气锅炉的制造技术工艺。更为清洁高效的燃煤锅炉制造技术工艺。燃煤锅炉配套环保产品如除尘设备，脱硫脱硝设备的制造工艺</w:t>
      </w:r>
      <w:r>
        <w:rPr>
          <w:rFonts w:hint="eastAsia" w:ascii="仿宋_GB2312" w:eastAsia="仿宋_GB2312"/>
          <w:sz w:val="28"/>
          <w:szCs w:val="28"/>
          <w:lang w:eastAsia="zh-CN"/>
        </w:rPr>
        <w:t>。</w:t>
      </w:r>
    </w:p>
    <w:p>
      <w:pPr>
        <w:rPr>
          <w:rFonts w:hint="eastAsia" w:ascii="仿宋_GB2312" w:eastAsia="仿宋_GB2312"/>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马天龙</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18699413322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先进技术人才的引进</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新疆西电昌峰锅炉有限责任公司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制造业</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hAnsi="方正仿宋_GBK" w:eastAsia="仿宋_GB2312" w:cs="方正仿宋_GBK"/>
          <w:sz w:val="28"/>
          <w:szCs w:val="28"/>
          <w:lang w:eastAsia="zh-CN"/>
        </w:rPr>
        <w:t>昌吉</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缺乏锅炉及压力容器制造方面的高技能人才，尤其是在业内具有权威的专家级的高级工程师。</w:t>
      </w:r>
      <w:r>
        <w:rPr>
          <w:rFonts w:hint="eastAsia" w:ascii="仿宋_GB2312" w:eastAsia="仿宋_GB2312"/>
          <w:sz w:val="28"/>
          <w:szCs w:val="28"/>
        </w:rPr>
        <w:tab/>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热能与动力工程（侧重锅炉）相关专业的应届毕业生。装备制造行业的高级工程师。</w:t>
      </w:r>
      <w:r>
        <w:rPr>
          <w:rFonts w:hint="eastAsia" w:ascii="仿宋_GB2312" w:eastAsia="仿宋_GB2312"/>
          <w:sz w:val="28"/>
          <w:szCs w:val="28"/>
        </w:rPr>
        <w:tab/>
      </w:r>
    </w:p>
    <w:p>
      <w:pPr>
        <w:rPr>
          <w:rFonts w:hint="eastAsia" w:ascii="仿宋_GB2312" w:eastAsia="仿宋_GB2312"/>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马天龙</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18699413322</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仿宋" w:eastAsia="仿宋_GB2312"/>
          <w:b/>
          <w:sz w:val="32"/>
          <w:szCs w:val="32"/>
        </w:rPr>
      </w:pPr>
    </w:p>
    <w:p>
      <w:pPr>
        <w:pStyle w:val="5"/>
        <w:spacing w:line="560" w:lineRule="atLeast"/>
        <w:jc w:val="center"/>
        <w:rPr>
          <w:rFonts w:hint="eastAsia" w:ascii="仿宋_GB2312" w:hAnsi="方正仿宋_GBK" w:eastAsia="仿宋_GB2312" w:cs="方正仿宋_GBK"/>
          <w:b/>
          <w:bCs/>
          <w:sz w:val="28"/>
          <w:szCs w:val="28"/>
        </w:rPr>
      </w:pPr>
      <w:r>
        <w:rPr>
          <w:rFonts w:hint="eastAsia" w:ascii="仿宋_GB2312" w:hAnsi="仿宋" w:eastAsia="仿宋_GB2312"/>
          <w:b/>
          <w:sz w:val="32"/>
          <w:szCs w:val="32"/>
        </w:rPr>
        <w:t>第九届“科洽会”需求项目信息</w:t>
      </w:r>
    </w:p>
    <w:p>
      <w:pPr>
        <w:rPr>
          <w:rFonts w:hint="eastAsia" w:ascii="仿宋_GB2312" w:eastAsia="仿宋_GB2312"/>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项目名称</w:t>
      </w:r>
      <w:r>
        <w:rPr>
          <w:rFonts w:hint="eastAsia" w:ascii="仿宋_GB2312" w:hAnsi="方正仿宋_GBK" w:eastAsia="仿宋_GB2312" w:cs="方正仿宋_GBK"/>
          <w:sz w:val="28"/>
          <w:szCs w:val="28"/>
        </w:rPr>
        <w:t>：</w:t>
      </w:r>
      <w:r>
        <w:rPr>
          <w:rFonts w:hint="eastAsia" w:ascii="仿宋_GB2312" w:eastAsia="仿宋_GB2312"/>
          <w:sz w:val="28"/>
          <w:szCs w:val="28"/>
        </w:rPr>
        <w:t>农易宝+农村电商</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需求单位</w:t>
      </w:r>
      <w:r>
        <w:rPr>
          <w:rFonts w:hint="eastAsia" w:ascii="仿宋_GB2312" w:hAnsi="方正仿宋_GBK" w:eastAsia="仿宋_GB2312" w:cs="方正仿宋_GBK"/>
          <w:sz w:val="28"/>
          <w:szCs w:val="28"/>
        </w:rPr>
        <w:t>：</w:t>
      </w:r>
      <w:r>
        <w:rPr>
          <w:rFonts w:hint="eastAsia" w:ascii="仿宋_GB2312" w:eastAsia="仿宋_GB2312"/>
          <w:sz w:val="28"/>
          <w:szCs w:val="28"/>
        </w:rPr>
        <w:t>新疆农易宝网络科技有限公司</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所属行业</w:t>
      </w:r>
      <w:r>
        <w:rPr>
          <w:rFonts w:hint="eastAsia" w:ascii="仿宋_GB2312" w:hAnsi="方正仿宋_GBK" w:eastAsia="仿宋_GB2312" w:cs="方正仿宋_GBK"/>
          <w:sz w:val="28"/>
          <w:szCs w:val="28"/>
        </w:rPr>
        <w:t>：</w:t>
      </w:r>
      <w:r>
        <w:rPr>
          <w:rFonts w:hint="eastAsia" w:ascii="仿宋_GB2312" w:eastAsia="仿宋_GB2312"/>
          <w:sz w:val="28"/>
          <w:szCs w:val="28"/>
        </w:rPr>
        <w:t>互联网</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项目地点</w:t>
      </w:r>
      <w:r>
        <w:rPr>
          <w:rFonts w:hint="eastAsia" w:ascii="仿宋_GB2312" w:hAnsi="方正仿宋_GBK" w:eastAsia="仿宋_GB2312" w:cs="方正仿宋_GBK"/>
          <w:sz w:val="28"/>
          <w:szCs w:val="28"/>
        </w:rPr>
        <w:t>：</w:t>
      </w:r>
      <w:r>
        <w:rPr>
          <w:rFonts w:hint="eastAsia" w:ascii="仿宋_GB2312" w:eastAsia="仿宋_GB2312"/>
          <w:sz w:val="28"/>
          <w:szCs w:val="28"/>
        </w:rPr>
        <w:t>昌吉市</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项目总投资</w:t>
      </w:r>
      <w:r>
        <w:rPr>
          <w:rFonts w:hint="eastAsia" w:ascii="仿宋_GB2312" w:hAnsi="方正仿宋_GBK" w:eastAsia="仿宋_GB2312" w:cs="方正仿宋_GBK"/>
          <w:sz w:val="28"/>
          <w:szCs w:val="28"/>
        </w:rPr>
        <w:t>：</w:t>
      </w:r>
    </w:p>
    <w:p>
      <w:pPr>
        <w:rPr>
          <w:rFonts w:hint="eastAsia" w:ascii="仿宋_GB2312" w:eastAsia="仿宋_GB2312"/>
          <w:sz w:val="28"/>
          <w:szCs w:val="28"/>
        </w:rPr>
      </w:pPr>
      <w:r>
        <w:rPr>
          <w:rFonts w:hint="eastAsia" w:ascii="仿宋_GB2312" w:hAnsi="方正仿宋_GBK" w:eastAsia="仿宋_GB2312" w:cs="方正仿宋_GBK"/>
          <w:b/>
          <w:bCs/>
          <w:sz w:val="28"/>
          <w:szCs w:val="28"/>
        </w:rPr>
        <w:t>项目内容及需求意向（400字以内）</w:t>
      </w:r>
      <w:r>
        <w:rPr>
          <w:rFonts w:hint="eastAsia" w:ascii="仿宋_GB2312" w:hAnsi="方正仿宋_GBK" w:eastAsia="仿宋_GB2312" w:cs="方正仿宋_GBK"/>
          <w:sz w:val="28"/>
          <w:szCs w:val="28"/>
        </w:rPr>
        <w:t>:</w:t>
      </w:r>
      <w:r>
        <w:rPr>
          <w:rFonts w:hint="eastAsia" w:ascii="仿宋_GB2312" w:eastAsia="仿宋_GB2312"/>
          <w:sz w:val="28"/>
          <w:szCs w:val="28"/>
        </w:rPr>
        <w:t xml:space="preserve"> 1、网站开发建设 2、服务器搭建维护 3、网站优化</w:t>
      </w:r>
    </w:p>
    <w:p>
      <w:pPr>
        <w:rPr>
          <w:rFonts w:hint="eastAsia" w:ascii="仿宋_GB2312" w:eastAsia="仿宋_GB2312"/>
        </w:rPr>
      </w:pPr>
      <w:r>
        <w:rPr>
          <w:rFonts w:hint="eastAsia" w:ascii="仿宋_GB2312" w:eastAsia="仿宋_GB2312"/>
          <w:sz w:val="28"/>
          <w:szCs w:val="28"/>
          <w:lang w:val="en-US" w:eastAsia="zh-CN"/>
        </w:rPr>
        <w:t xml:space="preserve">   </w:t>
      </w:r>
      <w:r>
        <w:rPr>
          <w:rFonts w:hint="eastAsia" w:ascii="仿宋_GB2312" w:eastAsia="仿宋_GB2312"/>
          <w:sz w:val="28"/>
          <w:szCs w:val="28"/>
        </w:rPr>
        <w:t>1、网站系统开发维护； 2、整合进销存管理系统。</w:t>
      </w:r>
      <w:r>
        <w:rPr>
          <w:rFonts w:hint="eastAsia" w:ascii="仿宋_GB2312" w:eastAsia="仿宋_GB2312"/>
          <w:sz w:val="28"/>
          <w:szCs w:val="28"/>
        </w:rPr>
        <w:tab/>
      </w:r>
      <w:r>
        <w:rPr>
          <w:rFonts w:hint="eastAsia" w:ascii="仿宋_GB2312" w:eastAsia="仿宋_GB2312"/>
          <w:sz w:val="28"/>
          <w:szCs w:val="28"/>
        </w:rPr>
        <w:tab/>
      </w:r>
    </w:p>
    <w:p>
      <w:pPr>
        <w:spacing w:line="560" w:lineRule="exact"/>
        <w:rPr>
          <w:rFonts w:hint="eastAsia" w:ascii="仿宋_GB2312" w:hAnsi="方正仿宋_GBK" w:eastAsia="仿宋_GB2312" w:cs="方正仿宋_GBK"/>
          <w:b/>
          <w:bCs/>
          <w:sz w:val="28"/>
          <w:szCs w:val="28"/>
        </w:rPr>
      </w:pP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b/>
          <w:bCs/>
          <w:sz w:val="28"/>
          <w:szCs w:val="28"/>
        </w:rPr>
        <w:t>其他说明</w:t>
      </w:r>
      <w:r>
        <w:rPr>
          <w:rFonts w:hint="eastAsia" w:ascii="仿宋_GB2312" w:hAnsi="方正仿宋_GBK" w:eastAsia="仿宋_GB2312" w:cs="方正仿宋_GBK"/>
          <w:sz w:val="28"/>
          <w:szCs w:val="28"/>
        </w:rPr>
        <w:t>:</w:t>
      </w:r>
    </w:p>
    <w:p>
      <w:pPr>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联系人：</w:t>
      </w:r>
      <w:r>
        <w:rPr>
          <w:rFonts w:hint="eastAsia" w:ascii="仿宋_GB2312" w:eastAsia="仿宋_GB2312"/>
          <w:sz w:val="28"/>
          <w:szCs w:val="28"/>
        </w:rPr>
        <w:t>代林星</w:t>
      </w:r>
      <w:r>
        <w:rPr>
          <w:rFonts w:hint="eastAsia" w:ascii="仿宋_GB2312" w:hAnsi="方正仿宋_GBK" w:eastAsia="仿宋_GB2312" w:cs="方正仿宋_GBK"/>
          <w:sz w:val="28"/>
          <w:szCs w:val="28"/>
        </w:rPr>
        <w:t xml:space="preserve">                    电  话：</w:t>
      </w:r>
      <w:r>
        <w:rPr>
          <w:rFonts w:hint="eastAsia" w:ascii="仿宋_GB2312" w:eastAsia="仿宋_GB2312"/>
          <w:sz w:val="28"/>
          <w:szCs w:val="28"/>
        </w:rPr>
        <w:t>18699482966</w:t>
      </w:r>
      <w:r>
        <w:rPr>
          <w:rFonts w:hint="eastAsia" w:ascii="仿宋_GB2312" w:eastAsia="仿宋_GB2312"/>
          <w:sz w:val="28"/>
          <w:szCs w:val="28"/>
        </w:rPr>
        <w:tab/>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E-mail： </w:t>
      </w:r>
      <w:r>
        <w:rPr>
          <w:rFonts w:hint="eastAsia" w:ascii="仿宋_GB2312" w:hAnsi="方正仿宋_GBK" w:eastAsia="仿宋_GB2312" w:cs="方正仿宋_GBK"/>
          <w:sz w:val="28"/>
          <w:szCs w:val="28"/>
          <w:lang w:val="en-US" w:eastAsia="zh-CN"/>
        </w:rPr>
        <w:t xml:space="preserve">          </w:t>
      </w:r>
      <w:r>
        <w:rPr>
          <w:rFonts w:hint="eastAsia" w:ascii="仿宋_GB2312" w:hAnsi="方正仿宋_GBK" w:eastAsia="仿宋_GB2312" w:cs="方正仿宋_GBK"/>
          <w:sz w:val="28"/>
          <w:szCs w:val="28"/>
        </w:rPr>
        <w:t xml:space="preserve">         传  真：</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通讯地址： </w:t>
      </w:r>
    </w:p>
    <w:p>
      <w:pPr>
        <w:spacing w:line="560" w:lineRule="exact"/>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邮  编：</w:t>
      </w:r>
    </w:p>
    <w:p>
      <w:pPr>
        <w:rPr>
          <w:rFonts w:hint="eastAsia" w:ascii="仿宋_GB2312" w:eastAsia="仿宋_GB231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D7624"/>
    <w:rsid w:val="00B930D3"/>
    <w:rsid w:val="02D710DC"/>
    <w:rsid w:val="035B2A56"/>
    <w:rsid w:val="03B0685A"/>
    <w:rsid w:val="03D77FC2"/>
    <w:rsid w:val="0495465D"/>
    <w:rsid w:val="04F01237"/>
    <w:rsid w:val="05B825FF"/>
    <w:rsid w:val="064E05A8"/>
    <w:rsid w:val="08111080"/>
    <w:rsid w:val="08782AE7"/>
    <w:rsid w:val="087B3A04"/>
    <w:rsid w:val="09AC4EF5"/>
    <w:rsid w:val="09B63134"/>
    <w:rsid w:val="0A745003"/>
    <w:rsid w:val="0B422D29"/>
    <w:rsid w:val="0BC81873"/>
    <w:rsid w:val="0CC7200E"/>
    <w:rsid w:val="0D601298"/>
    <w:rsid w:val="0E2E146B"/>
    <w:rsid w:val="0ECF5926"/>
    <w:rsid w:val="100943F2"/>
    <w:rsid w:val="1057126F"/>
    <w:rsid w:val="10CD247F"/>
    <w:rsid w:val="127C2331"/>
    <w:rsid w:val="12B1702B"/>
    <w:rsid w:val="143F1053"/>
    <w:rsid w:val="146F0707"/>
    <w:rsid w:val="15B77CE0"/>
    <w:rsid w:val="18AE3F74"/>
    <w:rsid w:val="19056B98"/>
    <w:rsid w:val="1C487E49"/>
    <w:rsid w:val="1D150F71"/>
    <w:rsid w:val="1D556AF6"/>
    <w:rsid w:val="1D593AE8"/>
    <w:rsid w:val="1DE6666D"/>
    <w:rsid w:val="1E672887"/>
    <w:rsid w:val="1FC70C6F"/>
    <w:rsid w:val="20811F14"/>
    <w:rsid w:val="238F3100"/>
    <w:rsid w:val="23A718B9"/>
    <w:rsid w:val="24115460"/>
    <w:rsid w:val="25FD7C59"/>
    <w:rsid w:val="26035341"/>
    <w:rsid w:val="26977B17"/>
    <w:rsid w:val="276248E7"/>
    <w:rsid w:val="27B50AA7"/>
    <w:rsid w:val="27C467A1"/>
    <w:rsid w:val="27E2096F"/>
    <w:rsid w:val="287F0640"/>
    <w:rsid w:val="29F00EF4"/>
    <w:rsid w:val="2A7A4FAD"/>
    <w:rsid w:val="2AC1016F"/>
    <w:rsid w:val="2BB23A78"/>
    <w:rsid w:val="2C4C1A00"/>
    <w:rsid w:val="2CC53C83"/>
    <w:rsid w:val="2EF9384D"/>
    <w:rsid w:val="31253AAE"/>
    <w:rsid w:val="347D7624"/>
    <w:rsid w:val="35BA3690"/>
    <w:rsid w:val="36A9448E"/>
    <w:rsid w:val="387B4E6F"/>
    <w:rsid w:val="3978327E"/>
    <w:rsid w:val="3CBE189B"/>
    <w:rsid w:val="3E0A2D39"/>
    <w:rsid w:val="3E194185"/>
    <w:rsid w:val="3E956BD2"/>
    <w:rsid w:val="3F39624F"/>
    <w:rsid w:val="3F5F723F"/>
    <w:rsid w:val="3FD57F22"/>
    <w:rsid w:val="403E04D2"/>
    <w:rsid w:val="40A35E2D"/>
    <w:rsid w:val="41582E97"/>
    <w:rsid w:val="41715CC6"/>
    <w:rsid w:val="429D5D48"/>
    <w:rsid w:val="431E426B"/>
    <w:rsid w:val="435F0FE5"/>
    <w:rsid w:val="44686D7F"/>
    <w:rsid w:val="446F462D"/>
    <w:rsid w:val="44A458DF"/>
    <w:rsid w:val="44D43992"/>
    <w:rsid w:val="46D051C0"/>
    <w:rsid w:val="47CD6B34"/>
    <w:rsid w:val="48A707A9"/>
    <w:rsid w:val="4A48449A"/>
    <w:rsid w:val="4A8241B8"/>
    <w:rsid w:val="4B2C0873"/>
    <w:rsid w:val="4B583657"/>
    <w:rsid w:val="4BD31A27"/>
    <w:rsid w:val="4C4A79D0"/>
    <w:rsid w:val="4CDA0E67"/>
    <w:rsid w:val="4F2E01A2"/>
    <w:rsid w:val="51B164FE"/>
    <w:rsid w:val="524677B5"/>
    <w:rsid w:val="5298699F"/>
    <w:rsid w:val="52DC27A1"/>
    <w:rsid w:val="53111E2B"/>
    <w:rsid w:val="53D768E7"/>
    <w:rsid w:val="54832500"/>
    <w:rsid w:val="56391F08"/>
    <w:rsid w:val="56CB4AB3"/>
    <w:rsid w:val="5A4231EE"/>
    <w:rsid w:val="5A851950"/>
    <w:rsid w:val="5AB40545"/>
    <w:rsid w:val="5BA96B19"/>
    <w:rsid w:val="5BF24BB8"/>
    <w:rsid w:val="5E677119"/>
    <w:rsid w:val="5F1D345D"/>
    <w:rsid w:val="5FA617AF"/>
    <w:rsid w:val="6069556C"/>
    <w:rsid w:val="61A96D51"/>
    <w:rsid w:val="62DF7EBD"/>
    <w:rsid w:val="6343459C"/>
    <w:rsid w:val="636631EE"/>
    <w:rsid w:val="638907D5"/>
    <w:rsid w:val="64A27328"/>
    <w:rsid w:val="64DF0298"/>
    <w:rsid w:val="656D0760"/>
    <w:rsid w:val="6673006D"/>
    <w:rsid w:val="66747AED"/>
    <w:rsid w:val="66B87011"/>
    <w:rsid w:val="66F94015"/>
    <w:rsid w:val="671F7B7F"/>
    <w:rsid w:val="672455D2"/>
    <w:rsid w:val="683163A9"/>
    <w:rsid w:val="68B42C9E"/>
    <w:rsid w:val="69AE696B"/>
    <w:rsid w:val="69EE2C60"/>
    <w:rsid w:val="6B8D7260"/>
    <w:rsid w:val="6D09243E"/>
    <w:rsid w:val="6DFE2A6D"/>
    <w:rsid w:val="6E752ADA"/>
    <w:rsid w:val="6F606BCD"/>
    <w:rsid w:val="6F78758C"/>
    <w:rsid w:val="6F815DF3"/>
    <w:rsid w:val="6F97212D"/>
    <w:rsid w:val="6FE3273E"/>
    <w:rsid w:val="70754C0B"/>
    <w:rsid w:val="71067FD4"/>
    <w:rsid w:val="715C4EB7"/>
    <w:rsid w:val="719D3CA9"/>
    <w:rsid w:val="71C13163"/>
    <w:rsid w:val="725E74E0"/>
    <w:rsid w:val="72B1302C"/>
    <w:rsid w:val="74392D7E"/>
    <w:rsid w:val="74B146FD"/>
    <w:rsid w:val="76B4658E"/>
    <w:rsid w:val="770705BF"/>
    <w:rsid w:val="78971A03"/>
    <w:rsid w:val="791757D9"/>
    <w:rsid w:val="7B2B066B"/>
    <w:rsid w:val="7F033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2017-07-31T03:50:00Z</dcterms:created>
  <dc:creator>Administrator</dc:creator>
  <cp:lastModifiedBy>Administrator</cp:lastModifiedBy>
  <dcterms:modified xsi:type="dcterms:W3CDTF">2017-08-01T05:21:27Z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